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308C" w14:textId="77777777" w:rsidR="00EF78F9" w:rsidRDefault="00EF78F9">
      <w:pPr>
        <w:pBdr>
          <w:top w:val="nil"/>
          <w:left w:val="nil"/>
          <w:bottom w:val="nil"/>
          <w:right w:val="nil"/>
          <w:between w:val="nil"/>
        </w:pBdr>
        <w:ind w:firstLine="720"/>
        <w:rPr>
          <w:rFonts w:ascii="Georgia" w:eastAsia="Georgia" w:hAnsi="Georgia" w:cs="Georgia"/>
          <w:b/>
          <w:color w:val="000000"/>
          <w:sz w:val="28"/>
          <w:szCs w:val="28"/>
        </w:rPr>
      </w:pPr>
    </w:p>
    <w:p w14:paraId="6E97326A" w14:textId="77777777" w:rsidR="00EF78F9" w:rsidRDefault="00D34B2D">
      <w:pPr>
        <w:pBdr>
          <w:top w:val="nil"/>
          <w:left w:val="nil"/>
          <w:bottom w:val="nil"/>
          <w:right w:val="nil"/>
          <w:between w:val="nil"/>
        </w:pBdr>
        <w:ind w:left="-720" w:firstLine="720"/>
        <w:jc w:val="center"/>
        <w:rPr>
          <w:rFonts w:ascii="Georgia" w:eastAsia="Georgia" w:hAnsi="Georgia" w:cs="Georgia"/>
          <w:b/>
          <w:color w:val="000000"/>
          <w:sz w:val="28"/>
          <w:szCs w:val="28"/>
        </w:rPr>
      </w:pPr>
      <w:r>
        <w:rPr>
          <w:rFonts w:ascii="Georgia" w:eastAsia="Georgia" w:hAnsi="Georgia" w:cs="Georgia"/>
          <w:b/>
          <w:color w:val="000000"/>
          <w:sz w:val="28"/>
          <w:szCs w:val="28"/>
        </w:rPr>
        <w:t>Hazelwood East High School (314) 953-5600</w:t>
      </w:r>
    </w:p>
    <w:p w14:paraId="3975F841" w14:textId="77777777" w:rsidR="00EF78F9" w:rsidRDefault="00D34B2D">
      <w:pPr>
        <w:ind w:left="-720"/>
        <w:jc w:val="center"/>
        <w:rPr>
          <w:rFonts w:ascii="Georgia" w:eastAsia="Georgia" w:hAnsi="Georgia" w:cs="Georgia"/>
          <w:sz w:val="28"/>
          <w:szCs w:val="28"/>
        </w:rPr>
      </w:pPr>
      <w:r>
        <w:rPr>
          <w:noProof/>
        </w:rPr>
        <w:drawing>
          <wp:anchor distT="0" distB="0" distL="0" distR="0" simplePos="0" relativeHeight="251658240" behindDoc="0" locked="0" layoutInCell="1" hidden="0" allowOverlap="1" wp14:anchorId="5207B5E2" wp14:editId="0CD970C7">
            <wp:simplePos x="0" y="0"/>
            <wp:positionH relativeFrom="margin">
              <wp:posOffset>4343400</wp:posOffset>
            </wp:positionH>
            <wp:positionV relativeFrom="paragraph">
              <wp:posOffset>161925</wp:posOffset>
            </wp:positionV>
            <wp:extent cx="2146300" cy="1790700"/>
            <wp:effectExtent l="0" t="0" r="0" b="0"/>
            <wp:wrapSquare wrapText="bothSides" distT="0" distB="0" distL="0" distR="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a:srcRect/>
                    <a:stretch>
                      <a:fillRect/>
                    </a:stretch>
                  </pic:blipFill>
                  <pic:spPr>
                    <a:xfrm>
                      <a:off x="0" y="0"/>
                      <a:ext cx="2146300" cy="1790700"/>
                    </a:xfrm>
                    <a:prstGeom prst="rect">
                      <a:avLst/>
                    </a:prstGeom>
                    <a:ln/>
                  </pic:spPr>
                </pic:pic>
              </a:graphicData>
            </a:graphic>
          </wp:anchor>
        </w:drawing>
      </w:r>
    </w:p>
    <w:p w14:paraId="7DC1B73E" w14:textId="77777777" w:rsidR="00EF78F9" w:rsidRDefault="00280127">
      <w:pPr>
        <w:pStyle w:val="Heading4"/>
        <w:rPr>
          <w:rFonts w:ascii="Georgia" w:eastAsia="Georgia" w:hAnsi="Georgia" w:cs="Georgia"/>
        </w:rPr>
      </w:pPr>
      <w:r>
        <w:rPr>
          <w:rFonts w:ascii="Georgia" w:eastAsia="Georgia" w:hAnsi="Georgia" w:cs="Georgia"/>
        </w:rPr>
        <w:t>Course Titles:</w:t>
      </w:r>
      <w:r>
        <w:rPr>
          <w:rFonts w:ascii="Georgia" w:eastAsia="Georgia" w:hAnsi="Georgia" w:cs="Georgia"/>
        </w:rPr>
        <w:tab/>
      </w:r>
      <w:r w:rsidR="00D34B2D">
        <w:rPr>
          <w:rFonts w:ascii="Georgia" w:eastAsia="Georgia" w:hAnsi="Georgia" w:cs="Georgia"/>
        </w:rPr>
        <w:t xml:space="preserve">Geometry </w:t>
      </w:r>
    </w:p>
    <w:p w14:paraId="0B9FB95E" w14:textId="77777777" w:rsidR="00524385" w:rsidRDefault="00D34B2D" w:rsidP="00524385">
      <w:pPr>
        <w:pStyle w:val="Heading4"/>
        <w:rPr>
          <w:rFonts w:ascii="Georgia" w:eastAsia="Georgia" w:hAnsi="Georgia" w:cs="Georgia"/>
        </w:rPr>
      </w:pPr>
      <w:r>
        <w:rPr>
          <w:rFonts w:ascii="Georgia" w:eastAsia="Georgia" w:hAnsi="Georgia" w:cs="Georgia"/>
        </w:rPr>
        <w:t>Teacher:</w:t>
      </w:r>
      <w:r>
        <w:rPr>
          <w:rFonts w:ascii="Georgia" w:eastAsia="Georgia" w:hAnsi="Georgia" w:cs="Georgia"/>
        </w:rPr>
        <w:tab/>
      </w:r>
      <w:r>
        <w:rPr>
          <w:rFonts w:ascii="Georgia" w:eastAsia="Georgia" w:hAnsi="Georgia" w:cs="Georgia"/>
        </w:rPr>
        <w:tab/>
        <w:t>Mr. Sokora</w:t>
      </w:r>
    </w:p>
    <w:p w14:paraId="0996F7BC" w14:textId="77777777" w:rsidR="00524385" w:rsidRDefault="00524385" w:rsidP="00524385">
      <w:pPr>
        <w:pStyle w:val="Heading4"/>
        <w:rPr>
          <w:rFonts w:ascii="Georgia" w:eastAsia="Georgia" w:hAnsi="Georgia" w:cs="Georgia"/>
        </w:rPr>
      </w:pPr>
      <w:r>
        <w:rPr>
          <w:rFonts w:ascii="Georgia" w:eastAsia="Georgia" w:hAnsi="Georgia" w:cs="Georgia"/>
        </w:rPr>
        <w:t>Google Voice:</w:t>
      </w:r>
      <w:r>
        <w:rPr>
          <w:rFonts w:ascii="Georgia" w:eastAsia="Georgia" w:hAnsi="Georgia" w:cs="Georgia"/>
        </w:rPr>
        <w:tab/>
        <w:t>314-282-5498</w:t>
      </w:r>
    </w:p>
    <w:p w14:paraId="7FAA9DB1" w14:textId="77777777" w:rsidR="00524385" w:rsidRDefault="00524385" w:rsidP="00524385">
      <w:pPr>
        <w:pStyle w:val="Heading4"/>
        <w:rPr>
          <w:rFonts w:ascii="Georgia" w:eastAsia="Georgia" w:hAnsi="Georgia" w:cs="Georgia"/>
        </w:rPr>
      </w:pPr>
      <w:r>
        <w:rPr>
          <w:rFonts w:ascii="Georgia" w:eastAsia="Georgia" w:hAnsi="Georgia" w:cs="Georgia"/>
        </w:rPr>
        <w:t>Email:</w:t>
      </w:r>
      <w:r>
        <w:rPr>
          <w:rFonts w:ascii="Georgia" w:eastAsia="Georgia" w:hAnsi="Georgia" w:cs="Georgia"/>
        </w:rPr>
        <w:tab/>
      </w:r>
      <w:r>
        <w:rPr>
          <w:rFonts w:ascii="Georgia" w:eastAsia="Georgia" w:hAnsi="Georgia" w:cs="Georgia"/>
        </w:rPr>
        <w:tab/>
        <w:t>jsokora@hazelwoodschools.org</w:t>
      </w:r>
    </w:p>
    <w:p w14:paraId="4F708A8F" w14:textId="77777777" w:rsidR="00524385" w:rsidRPr="00524385" w:rsidRDefault="00524385" w:rsidP="00524385"/>
    <w:p w14:paraId="2B806226" w14:textId="77777777" w:rsidR="00687AFC" w:rsidRDefault="00687AFC"/>
    <w:p w14:paraId="7742093E" w14:textId="77777777" w:rsidR="00687AFC" w:rsidRPr="00687AFC" w:rsidRDefault="00687AFC">
      <w:pPr>
        <w:rPr>
          <w:b/>
          <w:u w:val="single"/>
        </w:rPr>
      </w:pPr>
      <w:r w:rsidRPr="00687AFC">
        <w:rPr>
          <w:b/>
          <w:u w:val="single"/>
        </w:rPr>
        <w:t>Mission Statement</w:t>
      </w:r>
    </w:p>
    <w:p w14:paraId="3B698DA1" w14:textId="77777777" w:rsidR="00EF78F9" w:rsidRPr="00687AFC" w:rsidRDefault="00687AFC">
      <w:pPr>
        <w:rPr>
          <w:b/>
        </w:rPr>
      </w:pPr>
      <w:r w:rsidRPr="00687AFC">
        <w:rPr>
          <w:b/>
        </w:rPr>
        <w:t>In a culture of high expectations and excellence, our students will become lifelong learners equipped with 21st Century skills for success as global citizens.</w:t>
      </w:r>
    </w:p>
    <w:p w14:paraId="5B6B27F0" w14:textId="77777777" w:rsidR="00687AFC" w:rsidRDefault="00687AFC">
      <w:pPr>
        <w:rPr>
          <w:rFonts w:ascii="Georgia" w:eastAsia="Georgia" w:hAnsi="Georgia" w:cs="Georgia"/>
        </w:rPr>
      </w:pPr>
    </w:p>
    <w:p w14:paraId="38E802D9" w14:textId="77777777" w:rsidR="00EF78F9" w:rsidRDefault="00D34B2D">
      <w:pPr>
        <w:pBdr>
          <w:top w:val="nil"/>
          <w:left w:val="nil"/>
          <w:bottom w:val="nil"/>
          <w:right w:val="nil"/>
          <w:between w:val="nil"/>
        </w:pBdr>
        <w:ind w:hanging="360"/>
        <w:rPr>
          <w:rFonts w:ascii="Georgia" w:eastAsia="Georgia" w:hAnsi="Georgia" w:cs="Georgia"/>
          <w:b/>
          <w:color w:val="000000"/>
          <w:u w:val="single"/>
        </w:rPr>
      </w:pPr>
      <w:r>
        <w:rPr>
          <w:rFonts w:ascii="Georgia" w:eastAsia="Georgia" w:hAnsi="Georgia" w:cs="Georgia"/>
          <w:b/>
          <w:color w:val="000000"/>
          <w:u w:val="single"/>
        </w:rPr>
        <w:t>NECESSARY MATERIALS FOR THIS CLASS:</w:t>
      </w:r>
    </w:p>
    <w:p w14:paraId="37C1FE72" w14:textId="77777777" w:rsidR="00EF78F9" w:rsidRDefault="00D34B2D">
      <w:pPr>
        <w:numPr>
          <w:ilvl w:val="0"/>
          <w:numId w:val="3"/>
        </w:numPr>
        <w:pBdr>
          <w:top w:val="nil"/>
          <w:left w:val="nil"/>
          <w:bottom w:val="nil"/>
          <w:right w:val="nil"/>
          <w:between w:val="nil"/>
        </w:pBdr>
        <w:ind w:left="0"/>
        <w:rPr>
          <w:color w:val="000000"/>
        </w:rPr>
      </w:pPr>
      <w:r>
        <w:rPr>
          <w:rFonts w:ascii="Georgia" w:eastAsia="Georgia" w:hAnsi="Georgia" w:cs="Georgia"/>
          <w:color w:val="000000"/>
          <w:sz w:val="22"/>
          <w:szCs w:val="22"/>
        </w:rPr>
        <w:t>Pencils with eraser(s) or Pens</w:t>
      </w:r>
    </w:p>
    <w:p w14:paraId="284B3D6C" w14:textId="77777777" w:rsidR="00EF78F9" w:rsidRDefault="00D34B2D">
      <w:pPr>
        <w:numPr>
          <w:ilvl w:val="0"/>
          <w:numId w:val="3"/>
        </w:numPr>
        <w:pBdr>
          <w:top w:val="nil"/>
          <w:left w:val="nil"/>
          <w:bottom w:val="nil"/>
          <w:right w:val="nil"/>
          <w:between w:val="nil"/>
        </w:pBdr>
        <w:ind w:left="0"/>
        <w:rPr>
          <w:color w:val="000000"/>
        </w:rPr>
      </w:pPr>
      <w:r>
        <w:rPr>
          <w:rFonts w:ascii="Georgia" w:eastAsia="Georgia" w:hAnsi="Georgia" w:cs="Georgia"/>
          <w:color w:val="000000"/>
          <w:sz w:val="22"/>
          <w:szCs w:val="22"/>
        </w:rPr>
        <w:t>Lined notebook paper (either loose leaf or in a spiral notebook)</w:t>
      </w:r>
    </w:p>
    <w:p w14:paraId="69802230" w14:textId="77777777" w:rsidR="00EF78F9" w:rsidRPr="00DE763D" w:rsidRDefault="00D34B2D">
      <w:pPr>
        <w:numPr>
          <w:ilvl w:val="0"/>
          <w:numId w:val="3"/>
        </w:numPr>
        <w:pBdr>
          <w:top w:val="nil"/>
          <w:left w:val="nil"/>
          <w:bottom w:val="nil"/>
          <w:right w:val="nil"/>
          <w:between w:val="nil"/>
        </w:pBdr>
        <w:ind w:left="0"/>
        <w:rPr>
          <w:color w:val="000000"/>
        </w:rPr>
      </w:pPr>
      <w:r>
        <w:rPr>
          <w:rFonts w:ascii="Georgia" w:eastAsia="Georgia" w:hAnsi="Georgia" w:cs="Georgia"/>
          <w:color w:val="000000"/>
          <w:sz w:val="22"/>
          <w:szCs w:val="22"/>
        </w:rPr>
        <w:t>One Binder – at least 1” (one inch)</w:t>
      </w:r>
    </w:p>
    <w:p w14:paraId="73AC6FFD" w14:textId="77777777" w:rsidR="00DE763D" w:rsidRDefault="00DE763D">
      <w:pPr>
        <w:numPr>
          <w:ilvl w:val="0"/>
          <w:numId w:val="3"/>
        </w:numPr>
        <w:pBdr>
          <w:top w:val="nil"/>
          <w:left w:val="nil"/>
          <w:bottom w:val="nil"/>
          <w:right w:val="nil"/>
          <w:between w:val="nil"/>
        </w:pBdr>
        <w:ind w:left="0"/>
        <w:rPr>
          <w:color w:val="000000"/>
        </w:rPr>
      </w:pPr>
      <w:r>
        <w:rPr>
          <w:rFonts w:ascii="Georgia" w:eastAsia="Georgia" w:hAnsi="Georgia" w:cs="Georgia"/>
          <w:color w:val="000000"/>
          <w:sz w:val="22"/>
          <w:szCs w:val="22"/>
        </w:rPr>
        <w:t>Chromebook</w:t>
      </w:r>
    </w:p>
    <w:p w14:paraId="395133F9" w14:textId="77777777" w:rsidR="00EF78F9" w:rsidRPr="00DE763D" w:rsidRDefault="00EF78F9" w:rsidP="00DE763D">
      <w:pPr>
        <w:pBdr>
          <w:top w:val="nil"/>
          <w:left w:val="nil"/>
          <w:bottom w:val="nil"/>
          <w:right w:val="nil"/>
          <w:between w:val="nil"/>
        </w:pBdr>
        <w:rPr>
          <w:rFonts w:ascii="Georgia" w:eastAsia="Georgia" w:hAnsi="Georgia" w:cs="Georgia"/>
          <w:b/>
          <w:color w:val="000000"/>
          <w:u w:val="single"/>
        </w:rPr>
      </w:pPr>
    </w:p>
    <w:p w14:paraId="7B43A30E" w14:textId="77777777" w:rsidR="00EF78F9" w:rsidRDefault="00EF78F9">
      <w:pPr>
        <w:pBdr>
          <w:top w:val="nil"/>
          <w:left w:val="nil"/>
          <w:bottom w:val="nil"/>
          <w:right w:val="nil"/>
          <w:between w:val="nil"/>
        </w:pBdr>
        <w:ind w:firstLine="720"/>
        <w:rPr>
          <w:rFonts w:ascii="Georgia" w:eastAsia="Georgia" w:hAnsi="Georgia" w:cs="Georgia"/>
          <w:color w:val="000000"/>
          <w:sz w:val="22"/>
          <w:szCs w:val="22"/>
        </w:rPr>
      </w:pPr>
    </w:p>
    <w:p w14:paraId="6CD35ADA" w14:textId="77777777" w:rsidR="00EF78F9" w:rsidRDefault="00D34B2D">
      <w:pPr>
        <w:pBdr>
          <w:top w:val="nil"/>
          <w:left w:val="nil"/>
          <w:bottom w:val="nil"/>
          <w:right w:val="nil"/>
          <w:between w:val="nil"/>
        </w:pBdr>
        <w:ind w:hanging="360"/>
        <w:rPr>
          <w:rFonts w:ascii="Georgia" w:eastAsia="Georgia" w:hAnsi="Georgia" w:cs="Georgia"/>
          <w:b/>
          <w:color w:val="000000"/>
          <w:u w:val="single"/>
        </w:rPr>
      </w:pPr>
      <w:r>
        <w:rPr>
          <w:rFonts w:ascii="Georgia" w:eastAsia="Georgia" w:hAnsi="Georgia" w:cs="Georgia"/>
          <w:b/>
          <w:color w:val="000000"/>
          <w:u w:val="single"/>
        </w:rPr>
        <w:t>ATTENDANCE</w:t>
      </w:r>
    </w:p>
    <w:p w14:paraId="03514653" w14:textId="77777777" w:rsidR="00EF78F9" w:rsidRPr="009A0D79" w:rsidRDefault="00D34B2D">
      <w:pPr>
        <w:numPr>
          <w:ilvl w:val="0"/>
          <w:numId w:val="7"/>
        </w:numPr>
        <w:pBdr>
          <w:top w:val="nil"/>
          <w:left w:val="nil"/>
          <w:bottom w:val="nil"/>
          <w:right w:val="nil"/>
          <w:between w:val="nil"/>
        </w:pBdr>
        <w:ind w:left="0"/>
        <w:rPr>
          <w:color w:val="000000"/>
          <w:sz w:val="22"/>
          <w:szCs w:val="22"/>
        </w:rPr>
      </w:pPr>
      <w:r>
        <w:rPr>
          <w:rFonts w:ascii="Georgia" w:eastAsia="Georgia" w:hAnsi="Georgia" w:cs="Georgia"/>
          <w:color w:val="000000"/>
          <w:sz w:val="22"/>
          <w:szCs w:val="22"/>
        </w:rPr>
        <w:t>Get to class on time.  Easy way to do that:  Plan to be here at least one minute ea</w:t>
      </w:r>
      <w:r w:rsidR="000A5037">
        <w:rPr>
          <w:rFonts w:ascii="Georgia" w:eastAsia="Georgia" w:hAnsi="Georgia" w:cs="Georgia"/>
          <w:color w:val="000000"/>
          <w:sz w:val="22"/>
          <w:szCs w:val="22"/>
        </w:rPr>
        <w:t>rly. You need to be in class</w:t>
      </w:r>
      <w:r>
        <w:rPr>
          <w:rFonts w:ascii="Georgia" w:eastAsia="Georgia" w:hAnsi="Georgia" w:cs="Georgia"/>
          <w:color w:val="000000"/>
          <w:sz w:val="22"/>
          <w:szCs w:val="22"/>
        </w:rPr>
        <w:t xml:space="preserve"> when the bell rin</w:t>
      </w:r>
      <w:r w:rsidR="00DE763D">
        <w:rPr>
          <w:rFonts w:ascii="Georgia" w:eastAsia="Georgia" w:hAnsi="Georgia" w:cs="Georgia"/>
          <w:color w:val="000000"/>
          <w:sz w:val="22"/>
          <w:szCs w:val="22"/>
        </w:rPr>
        <w:t>gs.</w:t>
      </w:r>
    </w:p>
    <w:p w14:paraId="734D259F" w14:textId="161EE8D1" w:rsidR="009A0D79" w:rsidRPr="009A0D79" w:rsidRDefault="009A0D79">
      <w:pPr>
        <w:numPr>
          <w:ilvl w:val="0"/>
          <w:numId w:val="7"/>
        </w:numPr>
        <w:pBdr>
          <w:top w:val="nil"/>
          <w:left w:val="nil"/>
          <w:bottom w:val="nil"/>
          <w:right w:val="nil"/>
          <w:between w:val="nil"/>
        </w:pBdr>
        <w:ind w:left="0"/>
        <w:rPr>
          <w:color w:val="000000"/>
          <w:sz w:val="22"/>
          <w:szCs w:val="22"/>
        </w:rPr>
      </w:pPr>
      <w:r>
        <w:rPr>
          <w:rFonts w:ascii="Georgia" w:eastAsia="Georgia" w:hAnsi="Georgia" w:cs="Georgia"/>
          <w:color w:val="000000"/>
          <w:sz w:val="22"/>
          <w:szCs w:val="22"/>
        </w:rPr>
        <w:t>Tardies:</w:t>
      </w:r>
    </w:p>
    <w:p w14:paraId="4E5AEC70" w14:textId="3B025CCD" w:rsidR="009A0D79" w:rsidRPr="009A0D79" w:rsidRDefault="009A0D79">
      <w:pPr>
        <w:numPr>
          <w:ilvl w:val="0"/>
          <w:numId w:val="7"/>
        </w:numPr>
        <w:pBdr>
          <w:top w:val="nil"/>
          <w:left w:val="nil"/>
          <w:bottom w:val="nil"/>
          <w:right w:val="nil"/>
          <w:between w:val="nil"/>
        </w:pBdr>
        <w:ind w:left="0"/>
        <w:rPr>
          <w:color w:val="000000"/>
          <w:sz w:val="22"/>
          <w:szCs w:val="22"/>
        </w:rPr>
      </w:pPr>
      <w:r>
        <w:rPr>
          <w:rFonts w:ascii="Georgia" w:eastAsia="Georgia" w:hAnsi="Georgia" w:cs="Georgia"/>
          <w:color w:val="000000"/>
          <w:sz w:val="22"/>
          <w:szCs w:val="22"/>
        </w:rPr>
        <w:t>1</w:t>
      </w:r>
      <w:proofErr w:type="gramStart"/>
      <w:r w:rsidRPr="009A0D79">
        <w:rPr>
          <w:rFonts w:ascii="Georgia" w:eastAsia="Georgia" w:hAnsi="Georgia" w:cs="Georgia"/>
          <w:color w:val="000000"/>
          <w:sz w:val="22"/>
          <w:szCs w:val="22"/>
          <w:vertAlign w:val="superscript"/>
        </w:rPr>
        <w:t>st</w:t>
      </w:r>
      <w:r>
        <w:rPr>
          <w:rFonts w:ascii="Georgia" w:eastAsia="Georgia" w:hAnsi="Georgia" w:cs="Georgia"/>
          <w:color w:val="000000"/>
          <w:sz w:val="22"/>
          <w:szCs w:val="22"/>
        </w:rPr>
        <w:t xml:space="preserve">  verbal</w:t>
      </w:r>
      <w:proofErr w:type="gramEnd"/>
      <w:r>
        <w:rPr>
          <w:rFonts w:ascii="Georgia" w:eastAsia="Georgia" w:hAnsi="Georgia" w:cs="Georgia"/>
          <w:color w:val="000000"/>
          <w:sz w:val="22"/>
          <w:szCs w:val="22"/>
        </w:rPr>
        <w:t xml:space="preserve"> warning</w:t>
      </w:r>
    </w:p>
    <w:p w14:paraId="25AA53E7" w14:textId="6AE3B7A1" w:rsidR="009A0D79" w:rsidRPr="009A0D79" w:rsidRDefault="009A0D79">
      <w:pPr>
        <w:numPr>
          <w:ilvl w:val="0"/>
          <w:numId w:val="7"/>
        </w:numPr>
        <w:pBdr>
          <w:top w:val="nil"/>
          <w:left w:val="nil"/>
          <w:bottom w:val="nil"/>
          <w:right w:val="nil"/>
          <w:between w:val="nil"/>
        </w:pBdr>
        <w:ind w:left="0"/>
        <w:rPr>
          <w:color w:val="000000"/>
          <w:sz w:val="22"/>
          <w:szCs w:val="22"/>
        </w:rPr>
      </w:pPr>
      <w:r>
        <w:rPr>
          <w:rFonts w:ascii="Georgia" w:eastAsia="Georgia" w:hAnsi="Georgia" w:cs="Georgia"/>
          <w:color w:val="000000"/>
          <w:sz w:val="22"/>
          <w:szCs w:val="22"/>
        </w:rPr>
        <w:t>2</w:t>
      </w:r>
      <w:r w:rsidRPr="009A0D79">
        <w:rPr>
          <w:rFonts w:ascii="Georgia" w:eastAsia="Georgia" w:hAnsi="Georgia" w:cs="Georgia"/>
          <w:color w:val="000000"/>
          <w:sz w:val="22"/>
          <w:szCs w:val="22"/>
          <w:vertAlign w:val="superscript"/>
        </w:rPr>
        <w:t>nd</w:t>
      </w:r>
      <w:r>
        <w:rPr>
          <w:rFonts w:ascii="Georgia" w:eastAsia="Georgia" w:hAnsi="Georgia" w:cs="Georgia"/>
          <w:color w:val="000000"/>
          <w:sz w:val="22"/>
          <w:szCs w:val="22"/>
        </w:rPr>
        <w:t xml:space="preserve"> written warning &amp; phone call </w:t>
      </w:r>
      <w:proofErr w:type="gramStart"/>
      <w:r>
        <w:rPr>
          <w:rFonts w:ascii="Georgia" w:eastAsia="Georgia" w:hAnsi="Georgia" w:cs="Georgia"/>
          <w:color w:val="000000"/>
          <w:sz w:val="22"/>
          <w:szCs w:val="22"/>
        </w:rPr>
        <w:t>home</w:t>
      </w:r>
      <w:proofErr w:type="gramEnd"/>
    </w:p>
    <w:p w14:paraId="0ACE8F24" w14:textId="58BDF12D" w:rsidR="009A0D79" w:rsidRDefault="009A0D79">
      <w:pPr>
        <w:numPr>
          <w:ilvl w:val="0"/>
          <w:numId w:val="7"/>
        </w:numPr>
        <w:pBdr>
          <w:top w:val="nil"/>
          <w:left w:val="nil"/>
          <w:bottom w:val="nil"/>
          <w:right w:val="nil"/>
          <w:between w:val="nil"/>
        </w:pBdr>
        <w:ind w:left="0"/>
        <w:rPr>
          <w:color w:val="000000"/>
          <w:sz w:val="22"/>
          <w:szCs w:val="22"/>
        </w:rPr>
      </w:pPr>
      <w:r>
        <w:rPr>
          <w:rFonts w:ascii="Georgia" w:eastAsia="Georgia" w:hAnsi="Georgia" w:cs="Georgia"/>
          <w:color w:val="000000"/>
          <w:sz w:val="22"/>
          <w:szCs w:val="22"/>
        </w:rPr>
        <w:t>3</w:t>
      </w:r>
      <w:proofErr w:type="gramStart"/>
      <w:r w:rsidRPr="009A0D79">
        <w:rPr>
          <w:rFonts w:ascii="Georgia" w:eastAsia="Georgia" w:hAnsi="Georgia" w:cs="Georgia"/>
          <w:color w:val="000000"/>
          <w:sz w:val="22"/>
          <w:szCs w:val="22"/>
          <w:vertAlign w:val="superscript"/>
        </w:rPr>
        <w:t>rd</w:t>
      </w:r>
      <w:r>
        <w:rPr>
          <w:rFonts w:ascii="Georgia" w:eastAsia="Georgia" w:hAnsi="Georgia" w:cs="Georgia"/>
          <w:color w:val="000000"/>
          <w:sz w:val="22"/>
          <w:szCs w:val="22"/>
        </w:rPr>
        <w:t xml:space="preserve">  referral</w:t>
      </w:r>
      <w:proofErr w:type="gramEnd"/>
    </w:p>
    <w:p w14:paraId="60038BA2" w14:textId="77777777" w:rsidR="00EF78F9" w:rsidRDefault="00D34B2D">
      <w:pPr>
        <w:numPr>
          <w:ilvl w:val="0"/>
          <w:numId w:val="7"/>
        </w:numPr>
        <w:pBdr>
          <w:top w:val="nil"/>
          <w:left w:val="nil"/>
          <w:bottom w:val="nil"/>
          <w:right w:val="nil"/>
          <w:between w:val="nil"/>
        </w:pBdr>
        <w:ind w:left="0"/>
        <w:rPr>
          <w:color w:val="000000"/>
          <w:sz w:val="22"/>
          <w:szCs w:val="22"/>
        </w:rPr>
      </w:pPr>
      <w:r>
        <w:rPr>
          <w:rFonts w:ascii="Georgia" w:eastAsia="Georgia" w:hAnsi="Georgia" w:cs="Georgia"/>
          <w:color w:val="000000"/>
          <w:sz w:val="22"/>
          <w:szCs w:val="22"/>
        </w:rPr>
        <w:t>Excessive abs</w:t>
      </w:r>
      <w:r w:rsidR="0034504B">
        <w:rPr>
          <w:rFonts w:ascii="Georgia" w:eastAsia="Georgia" w:hAnsi="Georgia" w:cs="Georgia"/>
          <w:color w:val="000000"/>
          <w:sz w:val="22"/>
          <w:szCs w:val="22"/>
        </w:rPr>
        <w:t xml:space="preserve">ences:  administration </w:t>
      </w:r>
      <w:proofErr w:type="gramStart"/>
      <w:r w:rsidR="0034504B">
        <w:rPr>
          <w:rFonts w:ascii="Georgia" w:eastAsia="Georgia" w:hAnsi="Georgia" w:cs="Georgia"/>
          <w:color w:val="000000"/>
          <w:sz w:val="22"/>
          <w:szCs w:val="22"/>
        </w:rPr>
        <w:t>is monitoring</w:t>
      </w:r>
      <w:proofErr w:type="gramEnd"/>
      <w:r w:rsidR="0034504B">
        <w:rPr>
          <w:rFonts w:ascii="Georgia" w:eastAsia="Georgia" w:hAnsi="Georgia" w:cs="Georgia"/>
          <w:color w:val="000000"/>
          <w:sz w:val="22"/>
          <w:szCs w:val="22"/>
        </w:rPr>
        <w:t xml:space="preserve"> attendance and teachers are required to inform parents when students are absent.</w:t>
      </w:r>
    </w:p>
    <w:p w14:paraId="0310A983" w14:textId="77777777" w:rsidR="00EF78F9" w:rsidRDefault="00D34B2D">
      <w:pPr>
        <w:numPr>
          <w:ilvl w:val="0"/>
          <w:numId w:val="7"/>
        </w:numPr>
        <w:pBdr>
          <w:top w:val="nil"/>
          <w:left w:val="nil"/>
          <w:bottom w:val="nil"/>
          <w:right w:val="nil"/>
          <w:between w:val="nil"/>
        </w:pBdr>
        <w:ind w:left="0"/>
        <w:rPr>
          <w:color w:val="000000"/>
          <w:sz w:val="22"/>
          <w:szCs w:val="22"/>
        </w:rPr>
      </w:pPr>
      <w:r>
        <w:rPr>
          <w:rFonts w:ascii="Georgia" w:eastAsia="Georgia" w:hAnsi="Georgia" w:cs="Georgia"/>
          <w:color w:val="000000"/>
          <w:sz w:val="22"/>
          <w:szCs w:val="22"/>
        </w:rPr>
        <w:t>When you are absent, you can</w:t>
      </w:r>
      <w:r w:rsidR="0034504B">
        <w:rPr>
          <w:rFonts w:ascii="Georgia" w:eastAsia="Georgia" w:hAnsi="Georgia" w:cs="Georgia"/>
          <w:color w:val="000000"/>
          <w:sz w:val="22"/>
          <w:szCs w:val="22"/>
        </w:rPr>
        <w:t xml:space="preserve"> find the work you missed in</w:t>
      </w:r>
      <w:r w:rsidR="00DE763D">
        <w:rPr>
          <w:rFonts w:ascii="Georgia" w:eastAsia="Georgia" w:hAnsi="Georgia" w:cs="Georgia"/>
          <w:color w:val="000000"/>
          <w:sz w:val="22"/>
          <w:szCs w:val="22"/>
        </w:rPr>
        <w:t xml:space="preserve"> Google Classroom</w:t>
      </w:r>
    </w:p>
    <w:p w14:paraId="3143C109" w14:textId="77777777" w:rsidR="00EF78F9" w:rsidRDefault="00EF78F9">
      <w:pPr>
        <w:pStyle w:val="Heading1"/>
        <w:ind w:left="-720"/>
        <w:jc w:val="left"/>
        <w:rPr>
          <w:rFonts w:ascii="Georgia" w:eastAsia="Georgia" w:hAnsi="Georgia" w:cs="Georgia"/>
          <w:u w:val="single"/>
        </w:rPr>
      </w:pPr>
    </w:p>
    <w:p w14:paraId="0F5143D3" w14:textId="77777777" w:rsidR="00EF78F9" w:rsidRDefault="00D34B2D">
      <w:pPr>
        <w:pStyle w:val="Heading1"/>
        <w:ind w:left="-360"/>
        <w:jc w:val="left"/>
        <w:rPr>
          <w:rFonts w:ascii="Georgia" w:eastAsia="Georgia" w:hAnsi="Georgia" w:cs="Georgia"/>
          <w:u w:val="single"/>
        </w:rPr>
      </w:pPr>
      <w:r>
        <w:rPr>
          <w:rFonts w:ascii="Georgia" w:eastAsia="Georgia" w:hAnsi="Georgia" w:cs="Georgia"/>
          <w:u w:val="single"/>
        </w:rPr>
        <w:t>GRADES</w:t>
      </w:r>
    </w:p>
    <w:p w14:paraId="3BA3C00F" w14:textId="77777777" w:rsidR="00EF78F9" w:rsidRDefault="00EF78F9">
      <w:pPr>
        <w:ind w:left="-360"/>
        <w:rPr>
          <w:rFonts w:ascii="Georgia" w:eastAsia="Georgia" w:hAnsi="Georgia" w:cs="Georgia"/>
        </w:rPr>
      </w:pPr>
    </w:p>
    <w:tbl>
      <w:tblPr>
        <w:tblStyle w:val="a"/>
        <w:tblW w:w="10206" w:type="dxa"/>
        <w:tblLayout w:type="fixed"/>
        <w:tblLook w:val="0000" w:firstRow="0" w:lastRow="0" w:firstColumn="0" w:lastColumn="0" w:noHBand="0" w:noVBand="0"/>
      </w:tblPr>
      <w:tblGrid>
        <w:gridCol w:w="3504"/>
        <w:gridCol w:w="3299"/>
        <w:gridCol w:w="3403"/>
      </w:tblGrid>
      <w:tr w:rsidR="00EF78F9" w14:paraId="62DF188D" w14:textId="77777777">
        <w:tc>
          <w:tcPr>
            <w:tcW w:w="3504" w:type="dxa"/>
            <w:tcBorders>
              <w:bottom w:val="single" w:sz="4" w:space="0" w:color="000000"/>
              <w:right w:val="single" w:sz="4" w:space="0" w:color="000000"/>
            </w:tcBorders>
          </w:tcPr>
          <w:p w14:paraId="140BC117" w14:textId="77777777" w:rsidR="00EF78F9" w:rsidRDefault="00A90FC7">
            <w:pPr>
              <w:jc w:val="center"/>
              <w:rPr>
                <w:rFonts w:ascii="Georgia" w:eastAsia="Georgia" w:hAnsi="Georgia" w:cs="Georgia"/>
                <w:sz w:val="22"/>
                <w:szCs w:val="22"/>
              </w:rPr>
            </w:pPr>
            <w:r>
              <w:rPr>
                <w:rFonts w:ascii="Georgia" w:eastAsia="Georgia" w:hAnsi="Georgia" w:cs="Georgia"/>
                <w:b/>
                <w:sz w:val="22"/>
                <w:szCs w:val="22"/>
              </w:rPr>
              <w:t xml:space="preserve">Participation </w:t>
            </w:r>
          </w:p>
        </w:tc>
        <w:tc>
          <w:tcPr>
            <w:tcW w:w="3299" w:type="dxa"/>
            <w:tcBorders>
              <w:left w:val="single" w:sz="4" w:space="0" w:color="000000"/>
              <w:bottom w:val="single" w:sz="4" w:space="0" w:color="000000"/>
              <w:right w:val="single" w:sz="4" w:space="0" w:color="000000"/>
            </w:tcBorders>
          </w:tcPr>
          <w:p w14:paraId="21FB4754" w14:textId="77777777" w:rsidR="00EF78F9" w:rsidRDefault="00D34B2D">
            <w:pPr>
              <w:jc w:val="center"/>
              <w:rPr>
                <w:rFonts w:ascii="Georgia" w:eastAsia="Georgia" w:hAnsi="Georgia" w:cs="Georgia"/>
                <w:sz w:val="22"/>
                <w:szCs w:val="22"/>
              </w:rPr>
            </w:pPr>
            <w:r>
              <w:rPr>
                <w:rFonts w:ascii="Georgia" w:eastAsia="Georgia" w:hAnsi="Georgia" w:cs="Georgia"/>
                <w:b/>
                <w:sz w:val="20"/>
                <w:szCs w:val="20"/>
              </w:rPr>
              <w:t>Classwork/Homework (30%)</w:t>
            </w:r>
          </w:p>
        </w:tc>
        <w:tc>
          <w:tcPr>
            <w:tcW w:w="3403" w:type="dxa"/>
            <w:tcBorders>
              <w:left w:val="single" w:sz="4" w:space="0" w:color="000000"/>
              <w:bottom w:val="single" w:sz="4" w:space="0" w:color="000000"/>
            </w:tcBorders>
          </w:tcPr>
          <w:p w14:paraId="3FEC2F4B" w14:textId="77777777" w:rsidR="00EF78F9" w:rsidRDefault="00D34B2D">
            <w:pPr>
              <w:jc w:val="center"/>
              <w:rPr>
                <w:rFonts w:ascii="Georgia" w:eastAsia="Georgia" w:hAnsi="Georgia" w:cs="Georgia"/>
                <w:sz w:val="20"/>
                <w:szCs w:val="20"/>
              </w:rPr>
            </w:pPr>
            <w:r>
              <w:rPr>
                <w:rFonts w:ascii="Georgia" w:eastAsia="Georgia" w:hAnsi="Georgia" w:cs="Georgia"/>
                <w:b/>
                <w:sz w:val="20"/>
                <w:szCs w:val="20"/>
              </w:rPr>
              <w:t>Tests/Quizzes/Projects (70%)</w:t>
            </w:r>
          </w:p>
        </w:tc>
      </w:tr>
      <w:tr w:rsidR="00EF78F9" w14:paraId="712FA850" w14:textId="77777777">
        <w:trPr>
          <w:trHeight w:val="420"/>
        </w:trPr>
        <w:tc>
          <w:tcPr>
            <w:tcW w:w="3504" w:type="dxa"/>
            <w:tcBorders>
              <w:top w:val="single" w:sz="4" w:space="0" w:color="000000"/>
              <w:right w:val="single" w:sz="4" w:space="0" w:color="000000"/>
            </w:tcBorders>
            <w:vAlign w:val="center"/>
          </w:tcPr>
          <w:p w14:paraId="23BDBDEE" w14:textId="77777777" w:rsidR="00EF78F9" w:rsidRDefault="00D34B2D">
            <w:pPr>
              <w:spacing w:before="120"/>
              <w:rPr>
                <w:rFonts w:ascii="Georgia" w:eastAsia="Georgia" w:hAnsi="Georgia" w:cs="Georgia"/>
                <w:sz w:val="22"/>
                <w:szCs w:val="22"/>
              </w:rPr>
            </w:pPr>
            <w:r>
              <w:rPr>
                <w:rFonts w:ascii="Georgia" w:eastAsia="Georgia" w:hAnsi="Georgia" w:cs="Georgia"/>
                <w:sz w:val="22"/>
                <w:szCs w:val="22"/>
              </w:rPr>
              <w:t>Be prepared and respectful</w:t>
            </w:r>
          </w:p>
        </w:tc>
        <w:tc>
          <w:tcPr>
            <w:tcW w:w="3299" w:type="dxa"/>
            <w:tcBorders>
              <w:top w:val="single" w:sz="4" w:space="0" w:color="000000"/>
              <w:left w:val="single" w:sz="4" w:space="0" w:color="000000"/>
              <w:right w:val="single" w:sz="4" w:space="0" w:color="000000"/>
            </w:tcBorders>
            <w:vAlign w:val="center"/>
          </w:tcPr>
          <w:p w14:paraId="412C0BBB" w14:textId="77777777" w:rsidR="00EF78F9" w:rsidRDefault="00D34B2D">
            <w:pPr>
              <w:spacing w:before="120"/>
              <w:rPr>
                <w:rFonts w:ascii="Georgia" w:eastAsia="Georgia" w:hAnsi="Georgia" w:cs="Georgia"/>
                <w:sz w:val="22"/>
                <w:szCs w:val="22"/>
              </w:rPr>
            </w:pPr>
            <w:r>
              <w:rPr>
                <w:rFonts w:ascii="Georgia" w:eastAsia="Georgia" w:hAnsi="Georgia" w:cs="Georgia"/>
                <w:sz w:val="22"/>
                <w:szCs w:val="22"/>
              </w:rPr>
              <w:t>HW is to watch videos.</w:t>
            </w:r>
          </w:p>
        </w:tc>
        <w:tc>
          <w:tcPr>
            <w:tcW w:w="3403" w:type="dxa"/>
            <w:tcBorders>
              <w:top w:val="single" w:sz="4" w:space="0" w:color="000000"/>
              <w:left w:val="single" w:sz="4" w:space="0" w:color="000000"/>
            </w:tcBorders>
            <w:vAlign w:val="center"/>
          </w:tcPr>
          <w:p w14:paraId="51CAEE95" w14:textId="77777777" w:rsidR="00EF78F9" w:rsidRDefault="00D34B2D">
            <w:pPr>
              <w:spacing w:before="120"/>
              <w:rPr>
                <w:rFonts w:ascii="Georgia" w:eastAsia="Georgia" w:hAnsi="Georgia" w:cs="Georgia"/>
                <w:sz w:val="22"/>
                <w:szCs w:val="22"/>
              </w:rPr>
            </w:pPr>
            <w:r>
              <w:rPr>
                <w:rFonts w:ascii="Georgia" w:eastAsia="Georgia" w:hAnsi="Georgia" w:cs="Georgia"/>
                <w:sz w:val="22"/>
                <w:szCs w:val="22"/>
              </w:rPr>
              <w:t xml:space="preserve">Quiz or </w:t>
            </w:r>
            <w:proofErr w:type="gramStart"/>
            <w:r>
              <w:rPr>
                <w:rFonts w:ascii="Georgia" w:eastAsia="Georgia" w:hAnsi="Georgia" w:cs="Georgia"/>
                <w:sz w:val="22"/>
                <w:szCs w:val="22"/>
              </w:rPr>
              <w:t>Test</w:t>
            </w:r>
            <w:proofErr w:type="gramEnd"/>
            <w:r>
              <w:rPr>
                <w:rFonts w:ascii="Georgia" w:eastAsia="Georgia" w:hAnsi="Georgia" w:cs="Georgia"/>
                <w:sz w:val="22"/>
                <w:szCs w:val="22"/>
              </w:rPr>
              <w:t xml:space="preserve"> every few weeks</w:t>
            </w:r>
          </w:p>
        </w:tc>
      </w:tr>
      <w:tr w:rsidR="00EF78F9" w14:paraId="0BFF565E" w14:textId="77777777">
        <w:trPr>
          <w:trHeight w:val="420"/>
        </w:trPr>
        <w:tc>
          <w:tcPr>
            <w:tcW w:w="3504" w:type="dxa"/>
            <w:tcBorders>
              <w:right w:val="single" w:sz="4" w:space="0" w:color="000000"/>
            </w:tcBorders>
            <w:vAlign w:val="center"/>
          </w:tcPr>
          <w:p w14:paraId="4C58EB44" w14:textId="77777777" w:rsidR="00EF78F9" w:rsidRDefault="00D34B2D">
            <w:pPr>
              <w:rPr>
                <w:rFonts w:ascii="Georgia" w:eastAsia="Georgia" w:hAnsi="Georgia" w:cs="Georgia"/>
                <w:sz w:val="22"/>
                <w:szCs w:val="22"/>
              </w:rPr>
            </w:pPr>
            <w:r>
              <w:rPr>
                <w:rFonts w:ascii="Georgia" w:eastAsia="Georgia" w:hAnsi="Georgia" w:cs="Georgia"/>
                <w:sz w:val="22"/>
                <w:szCs w:val="22"/>
              </w:rPr>
              <w:t>Follow the rules of the classroom</w:t>
            </w:r>
          </w:p>
        </w:tc>
        <w:tc>
          <w:tcPr>
            <w:tcW w:w="3299" w:type="dxa"/>
            <w:tcBorders>
              <w:left w:val="single" w:sz="4" w:space="0" w:color="000000"/>
              <w:right w:val="single" w:sz="4" w:space="0" w:color="000000"/>
            </w:tcBorders>
            <w:vAlign w:val="center"/>
          </w:tcPr>
          <w:p w14:paraId="0A466041" w14:textId="77777777" w:rsidR="00EF78F9" w:rsidRDefault="00D34B2D">
            <w:pPr>
              <w:rPr>
                <w:rFonts w:ascii="Georgia" w:eastAsia="Georgia" w:hAnsi="Georgia" w:cs="Georgia"/>
                <w:sz w:val="22"/>
                <w:szCs w:val="22"/>
              </w:rPr>
            </w:pPr>
            <w:r>
              <w:rPr>
                <w:rFonts w:ascii="Georgia" w:eastAsia="Georgia" w:hAnsi="Georgia" w:cs="Georgia"/>
                <w:sz w:val="22"/>
                <w:szCs w:val="22"/>
              </w:rPr>
              <w:t xml:space="preserve">HW quiz most days </w:t>
            </w:r>
          </w:p>
        </w:tc>
        <w:tc>
          <w:tcPr>
            <w:tcW w:w="3403" w:type="dxa"/>
            <w:tcBorders>
              <w:left w:val="single" w:sz="4" w:space="0" w:color="000000"/>
            </w:tcBorders>
            <w:vAlign w:val="center"/>
          </w:tcPr>
          <w:p w14:paraId="48E75B34" w14:textId="77777777" w:rsidR="00F90706" w:rsidRDefault="00F90706">
            <w:pPr>
              <w:rPr>
                <w:rFonts w:ascii="Georgia" w:eastAsia="Georgia" w:hAnsi="Georgia" w:cs="Georgia"/>
                <w:sz w:val="22"/>
                <w:szCs w:val="22"/>
              </w:rPr>
            </w:pPr>
          </w:p>
          <w:p w14:paraId="6EA2BF91" w14:textId="77777777" w:rsidR="00F90706" w:rsidRDefault="00F90706">
            <w:pPr>
              <w:rPr>
                <w:rFonts w:ascii="Georgia" w:eastAsia="Georgia" w:hAnsi="Georgia" w:cs="Georgia"/>
                <w:sz w:val="22"/>
                <w:szCs w:val="22"/>
              </w:rPr>
            </w:pPr>
            <w:proofErr w:type="spellStart"/>
            <w:r>
              <w:rPr>
                <w:rFonts w:ascii="Georgia" w:eastAsia="Georgia" w:hAnsi="Georgia" w:cs="Georgia"/>
                <w:sz w:val="22"/>
                <w:szCs w:val="22"/>
              </w:rPr>
              <w:t>Quizes</w:t>
            </w:r>
            <w:proofErr w:type="spellEnd"/>
            <w:r>
              <w:rPr>
                <w:rFonts w:ascii="Georgia" w:eastAsia="Georgia" w:hAnsi="Georgia" w:cs="Georgia"/>
                <w:sz w:val="22"/>
                <w:szCs w:val="22"/>
              </w:rPr>
              <w:t xml:space="preserve"> at least once per week.</w:t>
            </w:r>
          </w:p>
          <w:p w14:paraId="749C0A2B" w14:textId="77777777" w:rsidR="00F90706" w:rsidRDefault="00F90706">
            <w:pPr>
              <w:rPr>
                <w:rFonts w:ascii="Georgia" w:eastAsia="Georgia" w:hAnsi="Georgia" w:cs="Georgia"/>
                <w:sz w:val="22"/>
                <w:szCs w:val="22"/>
              </w:rPr>
            </w:pPr>
          </w:p>
          <w:p w14:paraId="213F146D" w14:textId="77777777" w:rsidR="00F90706" w:rsidRDefault="00F90706" w:rsidP="00F90706">
            <w:pPr>
              <w:rPr>
                <w:rFonts w:ascii="Georgia" w:eastAsia="Georgia" w:hAnsi="Georgia" w:cs="Georgia"/>
                <w:sz w:val="22"/>
                <w:szCs w:val="22"/>
              </w:rPr>
            </w:pPr>
            <w:r>
              <w:rPr>
                <w:rFonts w:ascii="Georgia" w:eastAsia="Georgia" w:hAnsi="Georgia" w:cs="Georgia"/>
                <w:sz w:val="22"/>
                <w:szCs w:val="22"/>
              </w:rPr>
              <w:t>Tests will be at the end of Learning Units</w:t>
            </w:r>
          </w:p>
        </w:tc>
      </w:tr>
      <w:tr w:rsidR="00EF78F9" w14:paraId="4D8D31F7" w14:textId="77777777">
        <w:trPr>
          <w:trHeight w:val="420"/>
        </w:trPr>
        <w:tc>
          <w:tcPr>
            <w:tcW w:w="3504" w:type="dxa"/>
            <w:tcBorders>
              <w:right w:val="single" w:sz="4" w:space="0" w:color="000000"/>
            </w:tcBorders>
            <w:vAlign w:val="center"/>
          </w:tcPr>
          <w:p w14:paraId="5DA11389" w14:textId="77777777" w:rsidR="00EF78F9" w:rsidRDefault="00D34B2D">
            <w:pPr>
              <w:rPr>
                <w:rFonts w:ascii="Georgia" w:eastAsia="Georgia" w:hAnsi="Georgia" w:cs="Georgia"/>
                <w:sz w:val="22"/>
                <w:szCs w:val="22"/>
              </w:rPr>
            </w:pPr>
            <w:r>
              <w:rPr>
                <w:rFonts w:ascii="Georgia" w:eastAsia="Georgia" w:hAnsi="Georgia" w:cs="Georgia"/>
                <w:sz w:val="22"/>
                <w:szCs w:val="22"/>
              </w:rPr>
              <w:t>Volunteer/Engage in the Class</w:t>
            </w:r>
          </w:p>
        </w:tc>
        <w:tc>
          <w:tcPr>
            <w:tcW w:w="3299" w:type="dxa"/>
            <w:tcBorders>
              <w:left w:val="single" w:sz="4" w:space="0" w:color="000000"/>
              <w:right w:val="single" w:sz="4" w:space="0" w:color="000000"/>
            </w:tcBorders>
            <w:vAlign w:val="center"/>
          </w:tcPr>
          <w:p w14:paraId="0777623D" w14:textId="77777777" w:rsidR="00EF78F9" w:rsidRDefault="00D34B2D">
            <w:pPr>
              <w:rPr>
                <w:rFonts w:ascii="Georgia" w:eastAsia="Georgia" w:hAnsi="Georgia" w:cs="Georgia"/>
                <w:sz w:val="22"/>
                <w:szCs w:val="22"/>
              </w:rPr>
            </w:pPr>
            <w:r>
              <w:rPr>
                <w:rFonts w:ascii="Georgia" w:eastAsia="Georgia" w:hAnsi="Georgia" w:cs="Georgia"/>
                <w:sz w:val="22"/>
                <w:szCs w:val="22"/>
              </w:rPr>
              <w:t>CW – graded for accuracy</w:t>
            </w:r>
          </w:p>
        </w:tc>
        <w:tc>
          <w:tcPr>
            <w:tcW w:w="3403" w:type="dxa"/>
            <w:tcBorders>
              <w:left w:val="single" w:sz="4" w:space="0" w:color="000000"/>
            </w:tcBorders>
            <w:vAlign w:val="center"/>
          </w:tcPr>
          <w:p w14:paraId="0A006E1E" w14:textId="77777777" w:rsidR="00EF78F9" w:rsidRDefault="00EF78F9">
            <w:pPr>
              <w:rPr>
                <w:rFonts w:ascii="Georgia" w:eastAsia="Georgia" w:hAnsi="Georgia" w:cs="Georgia"/>
                <w:sz w:val="22"/>
                <w:szCs w:val="22"/>
              </w:rPr>
            </w:pPr>
          </w:p>
        </w:tc>
      </w:tr>
      <w:tr w:rsidR="00EF78F9" w14:paraId="483C944E" w14:textId="77777777">
        <w:trPr>
          <w:trHeight w:val="420"/>
        </w:trPr>
        <w:tc>
          <w:tcPr>
            <w:tcW w:w="3504" w:type="dxa"/>
            <w:tcBorders>
              <w:right w:val="single" w:sz="4" w:space="0" w:color="000000"/>
            </w:tcBorders>
            <w:vAlign w:val="center"/>
          </w:tcPr>
          <w:p w14:paraId="3CC2ABFE" w14:textId="77777777" w:rsidR="00EF78F9" w:rsidRDefault="00EF78F9">
            <w:pPr>
              <w:rPr>
                <w:rFonts w:ascii="Georgia" w:eastAsia="Georgia" w:hAnsi="Georgia" w:cs="Georgia"/>
                <w:sz w:val="22"/>
                <w:szCs w:val="22"/>
              </w:rPr>
            </w:pPr>
          </w:p>
        </w:tc>
        <w:tc>
          <w:tcPr>
            <w:tcW w:w="3299" w:type="dxa"/>
            <w:tcBorders>
              <w:left w:val="single" w:sz="4" w:space="0" w:color="000000"/>
              <w:right w:val="single" w:sz="4" w:space="0" w:color="000000"/>
            </w:tcBorders>
            <w:vAlign w:val="center"/>
          </w:tcPr>
          <w:p w14:paraId="134D1242" w14:textId="77777777" w:rsidR="00EF78F9" w:rsidRDefault="00D34B2D">
            <w:pPr>
              <w:rPr>
                <w:rFonts w:ascii="Georgia" w:eastAsia="Georgia" w:hAnsi="Georgia" w:cs="Georgia"/>
                <w:sz w:val="22"/>
                <w:szCs w:val="22"/>
              </w:rPr>
            </w:pPr>
            <w:r>
              <w:rPr>
                <w:rFonts w:ascii="Georgia" w:eastAsia="Georgia" w:hAnsi="Georgia" w:cs="Georgia"/>
                <w:sz w:val="22"/>
                <w:szCs w:val="22"/>
              </w:rPr>
              <w:t>SHOW ALL WORK!!!!</w:t>
            </w:r>
          </w:p>
        </w:tc>
        <w:tc>
          <w:tcPr>
            <w:tcW w:w="3403" w:type="dxa"/>
            <w:tcBorders>
              <w:left w:val="single" w:sz="4" w:space="0" w:color="000000"/>
            </w:tcBorders>
            <w:vAlign w:val="center"/>
          </w:tcPr>
          <w:p w14:paraId="0EC21F6F" w14:textId="77777777" w:rsidR="00EF78F9" w:rsidRDefault="00EF78F9">
            <w:pPr>
              <w:rPr>
                <w:rFonts w:ascii="Georgia" w:eastAsia="Georgia" w:hAnsi="Georgia" w:cs="Georgia"/>
                <w:sz w:val="22"/>
                <w:szCs w:val="22"/>
              </w:rPr>
            </w:pPr>
          </w:p>
        </w:tc>
      </w:tr>
    </w:tbl>
    <w:p w14:paraId="571249E7" w14:textId="77777777" w:rsidR="00EF78F9" w:rsidRDefault="00EF78F9">
      <w:pPr>
        <w:rPr>
          <w:rFonts w:ascii="Georgia" w:eastAsia="Georgia" w:hAnsi="Georgia" w:cs="Georgia"/>
          <w:sz w:val="22"/>
          <w:szCs w:val="22"/>
        </w:rPr>
      </w:pPr>
    </w:p>
    <w:p w14:paraId="73AA0D63" w14:textId="77777777" w:rsidR="00EF78F9" w:rsidRDefault="00D34B2D">
      <w:pPr>
        <w:pStyle w:val="Heading1"/>
        <w:ind w:hanging="360"/>
        <w:jc w:val="left"/>
        <w:rPr>
          <w:rFonts w:ascii="Georgia" w:eastAsia="Georgia" w:hAnsi="Georgia" w:cs="Georgia"/>
          <w:u w:val="single"/>
        </w:rPr>
      </w:pPr>
      <w:r>
        <w:rPr>
          <w:rFonts w:ascii="Georgia" w:eastAsia="Georgia" w:hAnsi="Georgia" w:cs="Georgia"/>
          <w:u w:val="single"/>
        </w:rPr>
        <w:t>CLASSWORK ASSIGNMENTS</w:t>
      </w:r>
    </w:p>
    <w:p w14:paraId="5DD09370" w14:textId="77777777" w:rsidR="00EF78F9" w:rsidRPr="005979A0" w:rsidRDefault="005979A0" w:rsidP="005979A0">
      <w:pPr>
        <w:numPr>
          <w:ilvl w:val="0"/>
          <w:numId w:val="9"/>
        </w:numPr>
        <w:ind w:left="0"/>
        <w:rPr>
          <w:sz w:val="22"/>
          <w:szCs w:val="22"/>
        </w:rPr>
      </w:pPr>
      <w:r>
        <w:rPr>
          <w:rFonts w:ascii="Georgia" w:eastAsia="Georgia" w:hAnsi="Georgia" w:cs="Georgia"/>
          <w:sz w:val="22"/>
          <w:szCs w:val="22"/>
        </w:rPr>
        <w:t>The due date is the beginning of the next class period after the work was assigned.  The deadline for accepting work is the beginning</w:t>
      </w:r>
      <w:r w:rsidR="00FB4837">
        <w:rPr>
          <w:rFonts w:ascii="Georgia" w:eastAsia="Georgia" w:hAnsi="Georgia" w:cs="Georgia"/>
          <w:sz w:val="22"/>
          <w:szCs w:val="22"/>
        </w:rPr>
        <w:t xml:space="preserve"> of class on the day of the assessment</w:t>
      </w:r>
      <w:r>
        <w:rPr>
          <w:rFonts w:ascii="Georgia" w:eastAsia="Georgia" w:hAnsi="Georgia" w:cs="Georgia"/>
          <w:sz w:val="22"/>
          <w:szCs w:val="22"/>
        </w:rPr>
        <w:t xml:space="preserve"> that covers that material.  Students must provide a drawing and show work to receive credit.</w:t>
      </w:r>
    </w:p>
    <w:p w14:paraId="25B50EEC" w14:textId="77777777" w:rsidR="00EF78F9" w:rsidRPr="005979A0" w:rsidRDefault="00D34B2D" w:rsidP="005979A0">
      <w:pPr>
        <w:numPr>
          <w:ilvl w:val="0"/>
          <w:numId w:val="9"/>
        </w:numPr>
        <w:ind w:left="0"/>
        <w:rPr>
          <w:sz w:val="22"/>
          <w:szCs w:val="22"/>
        </w:rPr>
      </w:pPr>
      <w:r>
        <w:rPr>
          <w:rFonts w:ascii="Georgia" w:eastAsia="Georgia" w:hAnsi="Georgia" w:cs="Georgia"/>
          <w:sz w:val="22"/>
          <w:szCs w:val="22"/>
        </w:rPr>
        <w:t>You are responsible for finding out what the assignment is when you are abs</w:t>
      </w:r>
      <w:r w:rsidR="00737BF0">
        <w:rPr>
          <w:rFonts w:ascii="Georgia" w:eastAsia="Georgia" w:hAnsi="Georgia" w:cs="Georgia"/>
          <w:sz w:val="22"/>
          <w:szCs w:val="22"/>
        </w:rPr>
        <w:t>ent.</w:t>
      </w:r>
    </w:p>
    <w:p w14:paraId="2E0A4868" w14:textId="77777777" w:rsidR="00EF78F9" w:rsidRDefault="00EF78F9">
      <w:pPr>
        <w:rPr>
          <w:rFonts w:ascii="Georgia" w:eastAsia="Georgia" w:hAnsi="Georgia" w:cs="Georgia"/>
          <w:sz w:val="22"/>
          <w:szCs w:val="22"/>
        </w:rPr>
      </w:pPr>
    </w:p>
    <w:p w14:paraId="5B887AFF" w14:textId="77777777" w:rsidR="00EF78F9" w:rsidRDefault="00EF78F9">
      <w:pPr>
        <w:rPr>
          <w:rFonts w:ascii="Georgia" w:eastAsia="Georgia" w:hAnsi="Georgia" w:cs="Georgia"/>
          <w:sz w:val="22"/>
          <w:szCs w:val="22"/>
        </w:rPr>
      </w:pPr>
    </w:p>
    <w:p w14:paraId="1DE371D7" w14:textId="77777777" w:rsidR="00EF78F9" w:rsidRDefault="00EF78F9">
      <w:pPr>
        <w:rPr>
          <w:rFonts w:ascii="Georgia" w:eastAsia="Georgia" w:hAnsi="Georgia" w:cs="Georgia"/>
          <w:sz w:val="22"/>
          <w:szCs w:val="22"/>
        </w:rPr>
      </w:pPr>
    </w:p>
    <w:p w14:paraId="3992F97B" w14:textId="77777777" w:rsidR="00EF78F9" w:rsidRDefault="00D34B2D">
      <w:pPr>
        <w:pStyle w:val="Heading1"/>
        <w:ind w:hanging="360"/>
        <w:jc w:val="left"/>
        <w:rPr>
          <w:rFonts w:ascii="Georgia" w:eastAsia="Georgia" w:hAnsi="Georgia" w:cs="Georgia"/>
          <w:u w:val="single"/>
        </w:rPr>
      </w:pPr>
      <w:r>
        <w:rPr>
          <w:rFonts w:ascii="Georgia" w:eastAsia="Georgia" w:hAnsi="Georgia" w:cs="Georgia"/>
          <w:u w:val="single"/>
        </w:rPr>
        <w:lastRenderedPageBreak/>
        <w:t>EXTRA CREDIT</w:t>
      </w:r>
    </w:p>
    <w:p w14:paraId="5679BC3F" w14:textId="77777777" w:rsidR="00EF78F9" w:rsidRDefault="00737BF0">
      <w:pPr>
        <w:rPr>
          <w:rFonts w:ascii="Georgia" w:eastAsia="Georgia" w:hAnsi="Georgia" w:cs="Georgia"/>
          <w:sz w:val="22"/>
          <w:szCs w:val="22"/>
        </w:rPr>
      </w:pPr>
      <w:r>
        <w:rPr>
          <w:rFonts w:ascii="Georgia" w:eastAsia="Georgia" w:hAnsi="Georgia" w:cs="Georgia"/>
          <w:sz w:val="22"/>
          <w:szCs w:val="22"/>
        </w:rPr>
        <w:t>Extra Credit will be offered to students who have completed all the regular course work to date on an individual basis.</w:t>
      </w:r>
    </w:p>
    <w:p w14:paraId="1737B18E" w14:textId="77777777" w:rsidR="00EF78F9" w:rsidRDefault="00EF78F9">
      <w:pPr>
        <w:rPr>
          <w:rFonts w:ascii="Georgia" w:eastAsia="Georgia" w:hAnsi="Georgia" w:cs="Georgia"/>
          <w:sz w:val="22"/>
          <w:szCs w:val="22"/>
        </w:rPr>
      </w:pPr>
    </w:p>
    <w:p w14:paraId="4EA340F1" w14:textId="77777777" w:rsidR="00EF78F9" w:rsidRDefault="00D34B2D">
      <w:pPr>
        <w:pStyle w:val="Heading1"/>
        <w:ind w:hanging="360"/>
        <w:jc w:val="left"/>
        <w:rPr>
          <w:rFonts w:ascii="Georgia" w:eastAsia="Georgia" w:hAnsi="Georgia" w:cs="Georgia"/>
          <w:u w:val="single"/>
        </w:rPr>
      </w:pPr>
      <w:r>
        <w:rPr>
          <w:rFonts w:ascii="Georgia" w:eastAsia="Georgia" w:hAnsi="Georgia" w:cs="Georgia"/>
          <w:u w:val="single"/>
        </w:rPr>
        <w:t>TEXTBOOKS</w:t>
      </w:r>
    </w:p>
    <w:p w14:paraId="67FF4BC5" w14:textId="77777777" w:rsidR="00EF78F9" w:rsidRDefault="00B33D1A">
      <w:pPr>
        <w:numPr>
          <w:ilvl w:val="0"/>
          <w:numId w:val="10"/>
        </w:numPr>
        <w:ind w:left="0"/>
        <w:rPr>
          <w:sz w:val="22"/>
          <w:szCs w:val="22"/>
        </w:rPr>
      </w:pPr>
      <w:r>
        <w:rPr>
          <w:rFonts w:ascii="Georgia" w:eastAsia="Georgia" w:hAnsi="Georgia" w:cs="Georgia"/>
          <w:sz w:val="22"/>
          <w:szCs w:val="22"/>
        </w:rPr>
        <w:t xml:space="preserve">There is an e-textbook in </w:t>
      </w:r>
      <w:proofErr w:type="spellStart"/>
      <w:r>
        <w:rPr>
          <w:rFonts w:ascii="Georgia" w:eastAsia="Georgia" w:hAnsi="Georgia" w:cs="Georgia"/>
          <w:sz w:val="22"/>
          <w:szCs w:val="22"/>
        </w:rPr>
        <w:t>ConnectEd</w:t>
      </w:r>
      <w:proofErr w:type="spellEnd"/>
      <w:r>
        <w:rPr>
          <w:rFonts w:ascii="Georgia" w:eastAsia="Georgia" w:hAnsi="Georgia" w:cs="Georgia"/>
          <w:sz w:val="22"/>
          <w:szCs w:val="22"/>
        </w:rPr>
        <w:t xml:space="preserve"> at the top right of the home screen</w:t>
      </w:r>
      <w:r w:rsidR="00D34B2D">
        <w:rPr>
          <w:rFonts w:ascii="Georgia" w:eastAsia="Georgia" w:hAnsi="Georgia" w:cs="Georgia"/>
          <w:sz w:val="22"/>
          <w:szCs w:val="22"/>
        </w:rPr>
        <w:t>.</w:t>
      </w:r>
      <w:r w:rsidR="00A77A81">
        <w:rPr>
          <w:rFonts w:ascii="Georgia" w:eastAsia="Georgia" w:hAnsi="Georgia" w:cs="Georgia"/>
          <w:sz w:val="22"/>
          <w:szCs w:val="22"/>
        </w:rPr>
        <w:t xml:space="preserve">  You will be shown in class how to access and navigate the E-textbook.</w:t>
      </w:r>
    </w:p>
    <w:p w14:paraId="480AA5D3" w14:textId="77777777" w:rsidR="00EF78F9" w:rsidRDefault="00EF78F9">
      <w:pPr>
        <w:rPr>
          <w:rFonts w:ascii="Georgia" w:eastAsia="Georgia" w:hAnsi="Georgia" w:cs="Georgia"/>
          <w:sz w:val="22"/>
          <w:szCs w:val="22"/>
        </w:rPr>
      </w:pPr>
    </w:p>
    <w:p w14:paraId="5B8860A6" w14:textId="77777777" w:rsidR="00EF78F9" w:rsidRDefault="00D34B2D">
      <w:pPr>
        <w:pStyle w:val="Heading1"/>
        <w:ind w:hanging="360"/>
        <w:jc w:val="left"/>
        <w:rPr>
          <w:rFonts w:ascii="Georgia" w:eastAsia="Georgia" w:hAnsi="Georgia" w:cs="Georgia"/>
          <w:u w:val="single"/>
        </w:rPr>
      </w:pPr>
      <w:r>
        <w:rPr>
          <w:rFonts w:ascii="Georgia" w:eastAsia="Georgia" w:hAnsi="Georgia" w:cs="Georgia"/>
          <w:u w:val="single"/>
        </w:rPr>
        <w:t>HALL PASSES</w:t>
      </w:r>
    </w:p>
    <w:p w14:paraId="19F0A7B5" w14:textId="6EB6CAD3" w:rsidR="00EF78F9" w:rsidRPr="00C3596D" w:rsidRDefault="00CA6963" w:rsidP="00C3596D">
      <w:pPr>
        <w:numPr>
          <w:ilvl w:val="0"/>
          <w:numId w:val="1"/>
        </w:numPr>
        <w:ind w:left="0"/>
        <w:rPr>
          <w:sz w:val="22"/>
          <w:szCs w:val="22"/>
        </w:rPr>
      </w:pPr>
      <w:r>
        <w:rPr>
          <w:rFonts w:ascii="Georgia" w:eastAsia="Georgia" w:hAnsi="Georgia" w:cs="Georgia"/>
          <w:sz w:val="22"/>
          <w:szCs w:val="22"/>
        </w:rPr>
        <w:t xml:space="preserve">Check in with the teacher before leaving the classroom.  </w:t>
      </w:r>
      <w:r w:rsidR="00EC0A39">
        <w:rPr>
          <w:rFonts w:ascii="Georgia" w:eastAsia="Georgia" w:hAnsi="Georgia" w:cs="Georgia"/>
          <w:sz w:val="22"/>
          <w:szCs w:val="22"/>
        </w:rPr>
        <w:t xml:space="preserve">You must get a Hall Pass from </w:t>
      </w:r>
      <w:proofErr w:type="gramStart"/>
      <w:r w:rsidR="00EC0A39">
        <w:rPr>
          <w:rFonts w:ascii="Georgia" w:eastAsia="Georgia" w:hAnsi="Georgia" w:cs="Georgia"/>
          <w:sz w:val="22"/>
          <w:szCs w:val="22"/>
        </w:rPr>
        <w:t>teacher</w:t>
      </w:r>
      <w:proofErr w:type="gramEnd"/>
      <w:r>
        <w:rPr>
          <w:rFonts w:ascii="Georgia" w:eastAsia="Georgia" w:hAnsi="Georgia" w:cs="Georgia"/>
          <w:sz w:val="22"/>
          <w:szCs w:val="22"/>
        </w:rPr>
        <w:t>.</w:t>
      </w:r>
    </w:p>
    <w:p w14:paraId="405E97B5" w14:textId="77777777" w:rsidR="00EF78F9" w:rsidRDefault="00D34B2D">
      <w:pPr>
        <w:numPr>
          <w:ilvl w:val="0"/>
          <w:numId w:val="1"/>
        </w:numPr>
        <w:ind w:left="0"/>
        <w:rPr>
          <w:sz w:val="22"/>
          <w:szCs w:val="22"/>
        </w:rPr>
      </w:pPr>
      <w:r>
        <w:rPr>
          <w:rFonts w:ascii="Georgia" w:eastAsia="Georgia" w:hAnsi="Georgia" w:cs="Georgia"/>
          <w:sz w:val="22"/>
          <w:szCs w:val="22"/>
        </w:rPr>
        <w:t>You will need to return to class in a timely manner.  If you take too long, the teacher may refer you to your grade-level principal for truancy.</w:t>
      </w:r>
    </w:p>
    <w:p w14:paraId="07EEC323" w14:textId="77777777" w:rsidR="00EF78F9" w:rsidRPr="00CA6963" w:rsidRDefault="00D34B2D">
      <w:pPr>
        <w:numPr>
          <w:ilvl w:val="0"/>
          <w:numId w:val="1"/>
        </w:numPr>
        <w:ind w:left="0"/>
        <w:rPr>
          <w:sz w:val="22"/>
          <w:szCs w:val="22"/>
        </w:rPr>
      </w:pPr>
      <w:r>
        <w:rPr>
          <w:rFonts w:ascii="Georgia" w:eastAsia="Georgia" w:hAnsi="Georgia" w:cs="Georgia"/>
          <w:sz w:val="22"/>
          <w:szCs w:val="22"/>
        </w:rPr>
        <w:t>Only one person is to be out of the classroom at a time.</w:t>
      </w:r>
    </w:p>
    <w:p w14:paraId="6DC0DB05" w14:textId="77777777" w:rsidR="00CA6963" w:rsidRDefault="00CA6963">
      <w:pPr>
        <w:numPr>
          <w:ilvl w:val="0"/>
          <w:numId w:val="1"/>
        </w:numPr>
        <w:ind w:left="0"/>
        <w:rPr>
          <w:sz w:val="22"/>
          <w:szCs w:val="22"/>
        </w:rPr>
      </w:pPr>
      <w:r>
        <w:rPr>
          <w:rFonts w:ascii="Georgia" w:eastAsia="Georgia" w:hAnsi="Georgia" w:cs="Georgia"/>
          <w:sz w:val="22"/>
          <w:szCs w:val="22"/>
        </w:rPr>
        <w:t>Try to use the restroom/get a snack/dri</w:t>
      </w:r>
      <w:r w:rsidR="00143A59">
        <w:rPr>
          <w:rFonts w:ascii="Georgia" w:eastAsia="Georgia" w:hAnsi="Georgia" w:cs="Georgia"/>
          <w:sz w:val="22"/>
          <w:szCs w:val="22"/>
        </w:rPr>
        <w:t>nk or whatever between classes.</w:t>
      </w:r>
    </w:p>
    <w:p w14:paraId="1A9F4FB2" w14:textId="77777777" w:rsidR="00EF78F9" w:rsidRDefault="00EF78F9">
      <w:pPr>
        <w:rPr>
          <w:rFonts w:ascii="Georgia" w:eastAsia="Georgia" w:hAnsi="Georgia" w:cs="Georgia"/>
          <w:sz w:val="22"/>
          <w:szCs w:val="22"/>
        </w:rPr>
      </w:pPr>
    </w:p>
    <w:p w14:paraId="6CC12352" w14:textId="77777777" w:rsidR="00EF78F9" w:rsidRDefault="00EF78F9">
      <w:pPr>
        <w:rPr>
          <w:rFonts w:ascii="Georgia" w:eastAsia="Georgia" w:hAnsi="Georgia" w:cs="Georgia"/>
          <w:sz w:val="22"/>
          <w:szCs w:val="22"/>
        </w:rPr>
      </w:pPr>
    </w:p>
    <w:p w14:paraId="487501D1" w14:textId="77777777" w:rsidR="00EF78F9" w:rsidRDefault="00D34B2D">
      <w:pPr>
        <w:ind w:left="-360"/>
        <w:rPr>
          <w:rFonts w:ascii="Georgia" w:eastAsia="Georgia" w:hAnsi="Georgia" w:cs="Georgia"/>
          <w:u w:val="single"/>
        </w:rPr>
      </w:pPr>
      <w:r>
        <w:rPr>
          <w:rFonts w:ascii="Georgia" w:eastAsia="Georgia" w:hAnsi="Georgia" w:cs="Georgia"/>
          <w:b/>
          <w:u w:val="single"/>
        </w:rPr>
        <w:t>LATE WORK/RE-TAKES</w:t>
      </w:r>
      <w:r>
        <w:rPr>
          <w:rFonts w:ascii="Georgia" w:eastAsia="Georgia" w:hAnsi="Georgia" w:cs="Georgia"/>
          <w:sz w:val="22"/>
          <w:szCs w:val="22"/>
        </w:rPr>
        <w:t xml:space="preserve"> </w:t>
      </w:r>
    </w:p>
    <w:p w14:paraId="4BD380AC" w14:textId="77777777" w:rsidR="00EF78F9" w:rsidRDefault="00EF78F9">
      <w:pPr>
        <w:ind w:left="-360"/>
        <w:rPr>
          <w:rFonts w:ascii="Georgia" w:eastAsia="Georgia" w:hAnsi="Georgia" w:cs="Georgia"/>
          <w:sz w:val="22"/>
          <w:szCs w:val="22"/>
        </w:rPr>
      </w:pPr>
    </w:p>
    <w:p w14:paraId="0BFC26D8" w14:textId="77777777" w:rsidR="00EF78F9" w:rsidRDefault="00D34B2D">
      <w:pPr>
        <w:ind w:left="-360"/>
        <w:rPr>
          <w:rFonts w:ascii="Georgia" w:eastAsia="Georgia" w:hAnsi="Georgia" w:cs="Georgia"/>
          <w:sz w:val="22"/>
          <w:szCs w:val="22"/>
        </w:rPr>
      </w:pPr>
      <w:r>
        <w:rPr>
          <w:rFonts w:ascii="Georgia" w:eastAsia="Georgia" w:hAnsi="Georgia" w:cs="Georgia"/>
          <w:sz w:val="22"/>
          <w:szCs w:val="22"/>
        </w:rPr>
        <w:t>This class will follow the procedures put forth in the Hazelwood Student Handbook.</w:t>
      </w:r>
    </w:p>
    <w:p w14:paraId="4DEB582F" w14:textId="77777777" w:rsidR="00C638C5" w:rsidRDefault="00C638C5">
      <w:pPr>
        <w:ind w:left="-360"/>
        <w:rPr>
          <w:rFonts w:ascii="Georgia" w:eastAsia="Georgia" w:hAnsi="Georgia" w:cs="Georgia"/>
          <w:sz w:val="22"/>
          <w:szCs w:val="22"/>
        </w:rPr>
      </w:pPr>
    </w:p>
    <w:p w14:paraId="3BBCC60B" w14:textId="4B2F0D88" w:rsidR="00C638C5" w:rsidRPr="00C638C5" w:rsidRDefault="00C638C5">
      <w:pPr>
        <w:ind w:left="-360"/>
        <w:rPr>
          <w:rFonts w:ascii="Georgia" w:eastAsia="Georgia" w:hAnsi="Georgia" w:cs="Georgia"/>
          <w:b/>
          <w:bCs/>
          <w:sz w:val="22"/>
          <w:szCs w:val="22"/>
          <w:u w:val="single"/>
        </w:rPr>
      </w:pPr>
      <w:r w:rsidRPr="00C638C5">
        <w:rPr>
          <w:rFonts w:ascii="Georgia" w:eastAsia="Georgia" w:hAnsi="Georgia" w:cs="Georgia"/>
          <w:b/>
          <w:bCs/>
          <w:sz w:val="22"/>
          <w:szCs w:val="22"/>
          <w:u w:val="single"/>
        </w:rPr>
        <w:t>PAGE 18 OF THE HANDBOOK:</w:t>
      </w:r>
    </w:p>
    <w:p w14:paraId="7C24219D" w14:textId="67AA530E" w:rsidR="00C638C5" w:rsidRDefault="00C638C5">
      <w:pPr>
        <w:ind w:left="-360"/>
        <w:rPr>
          <w:rFonts w:ascii="Georgia" w:eastAsia="Georgia" w:hAnsi="Georgia" w:cs="Georgia"/>
          <w:sz w:val="22"/>
          <w:szCs w:val="22"/>
        </w:rPr>
      </w:pPr>
      <w:r w:rsidRPr="00C638C5">
        <w:rPr>
          <w:rFonts w:ascii="Georgia" w:eastAsia="Georgia" w:hAnsi="Georgia" w:cs="Georgia"/>
          <w:sz w:val="22"/>
          <w:szCs w:val="22"/>
        </w:rPr>
        <w:t>RETAKE “NOT YET” GRADING PROCEDURES ● All students will be given an opportunity for one attempt per assessment to retake an assessment to improve their percentage. This does not apply to mid-semester, finals and tests that are graded outside the district.  ● Any student requesting to retake an assessment must arrange with the teacher and attend help session(s) before, during, or after school for middle/high school or get extra support from the teacher in elementary school. (This will ensure that the necessary support is provided prior to retaking the assessment).  ● All assessment retakes must be completed prior to the next assessment. *An Individual Educational Plan (IEP) or 504 plan may supersede this guideline.  ● The student’s final grade on that assessment will be the higher of the two grades.</w:t>
      </w:r>
    </w:p>
    <w:p w14:paraId="7C61B37F" w14:textId="77777777" w:rsidR="004F3F4A" w:rsidRDefault="004F3F4A">
      <w:pPr>
        <w:ind w:left="-360"/>
        <w:rPr>
          <w:rFonts w:ascii="Georgia" w:eastAsia="Georgia" w:hAnsi="Georgia" w:cs="Georgia"/>
          <w:sz w:val="22"/>
          <w:szCs w:val="22"/>
        </w:rPr>
      </w:pPr>
    </w:p>
    <w:p w14:paraId="636AF692" w14:textId="77777777" w:rsidR="00EF78F9" w:rsidRDefault="00EF78F9"/>
    <w:p w14:paraId="19823188" w14:textId="77777777" w:rsidR="00EF78F9" w:rsidRDefault="00D34B2D">
      <w:pPr>
        <w:pStyle w:val="Heading1"/>
        <w:ind w:hanging="360"/>
        <w:jc w:val="left"/>
        <w:rPr>
          <w:rFonts w:ascii="Georgia" w:eastAsia="Georgia" w:hAnsi="Georgia" w:cs="Georgia"/>
          <w:u w:val="single"/>
        </w:rPr>
      </w:pPr>
      <w:r>
        <w:rPr>
          <w:rFonts w:ascii="Georgia" w:eastAsia="Georgia" w:hAnsi="Georgia" w:cs="Georgia"/>
          <w:u w:val="single"/>
        </w:rPr>
        <w:t>CLASSROOM RULES</w:t>
      </w:r>
    </w:p>
    <w:p w14:paraId="32B2F6DD" w14:textId="77777777" w:rsidR="00EF78F9" w:rsidRDefault="00EF78F9"/>
    <w:tbl>
      <w:tblPr>
        <w:tblStyle w:val="a0"/>
        <w:tblW w:w="10206" w:type="dxa"/>
        <w:tblLayout w:type="fixed"/>
        <w:tblLook w:val="0000" w:firstRow="0" w:lastRow="0" w:firstColumn="0" w:lastColumn="0" w:noHBand="0" w:noVBand="0"/>
      </w:tblPr>
      <w:tblGrid>
        <w:gridCol w:w="3504"/>
        <w:gridCol w:w="3299"/>
        <w:gridCol w:w="3403"/>
      </w:tblGrid>
      <w:tr w:rsidR="00EF78F9" w14:paraId="1A6C3587" w14:textId="77777777">
        <w:tc>
          <w:tcPr>
            <w:tcW w:w="3504" w:type="dxa"/>
            <w:tcBorders>
              <w:bottom w:val="single" w:sz="4" w:space="0" w:color="000000"/>
              <w:right w:val="single" w:sz="4" w:space="0" w:color="000000"/>
            </w:tcBorders>
          </w:tcPr>
          <w:p w14:paraId="16B54891" w14:textId="77777777" w:rsidR="00EF78F9" w:rsidRDefault="00D34B2D">
            <w:pPr>
              <w:jc w:val="center"/>
              <w:rPr>
                <w:rFonts w:ascii="Georgia" w:eastAsia="Georgia" w:hAnsi="Georgia" w:cs="Georgia"/>
                <w:sz w:val="28"/>
                <w:szCs w:val="28"/>
              </w:rPr>
            </w:pPr>
            <w:r>
              <w:rPr>
                <w:rFonts w:ascii="Georgia" w:eastAsia="Georgia" w:hAnsi="Georgia" w:cs="Georgia"/>
                <w:b/>
                <w:sz w:val="28"/>
                <w:szCs w:val="28"/>
              </w:rPr>
              <w:t>Respect Ourselves</w:t>
            </w:r>
          </w:p>
        </w:tc>
        <w:tc>
          <w:tcPr>
            <w:tcW w:w="3299" w:type="dxa"/>
            <w:tcBorders>
              <w:left w:val="single" w:sz="4" w:space="0" w:color="000000"/>
              <w:bottom w:val="single" w:sz="4" w:space="0" w:color="000000"/>
              <w:right w:val="single" w:sz="4" w:space="0" w:color="000000"/>
            </w:tcBorders>
          </w:tcPr>
          <w:p w14:paraId="43AD92B4" w14:textId="77777777" w:rsidR="00EF78F9" w:rsidRDefault="00D34B2D">
            <w:pPr>
              <w:jc w:val="center"/>
              <w:rPr>
                <w:rFonts w:ascii="Georgia" w:eastAsia="Georgia" w:hAnsi="Georgia" w:cs="Georgia"/>
                <w:sz w:val="28"/>
                <w:szCs w:val="28"/>
              </w:rPr>
            </w:pPr>
            <w:r>
              <w:rPr>
                <w:rFonts w:ascii="Georgia" w:eastAsia="Georgia" w:hAnsi="Georgia" w:cs="Georgia"/>
                <w:b/>
                <w:sz w:val="28"/>
                <w:szCs w:val="28"/>
              </w:rPr>
              <w:t>Respect Each Other</w:t>
            </w:r>
          </w:p>
        </w:tc>
        <w:tc>
          <w:tcPr>
            <w:tcW w:w="3403" w:type="dxa"/>
            <w:tcBorders>
              <w:left w:val="single" w:sz="4" w:space="0" w:color="000000"/>
              <w:bottom w:val="single" w:sz="4" w:space="0" w:color="000000"/>
            </w:tcBorders>
          </w:tcPr>
          <w:p w14:paraId="74E1EDC9" w14:textId="77777777" w:rsidR="00EF78F9" w:rsidRDefault="00D34B2D">
            <w:pPr>
              <w:jc w:val="center"/>
              <w:rPr>
                <w:rFonts w:ascii="Georgia" w:eastAsia="Georgia" w:hAnsi="Georgia" w:cs="Georgia"/>
                <w:sz w:val="28"/>
                <w:szCs w:val="28"/>
              </w:rPr>
            </w:pPr>
            <w:r>
              <w:rPr>
                <w:rFonts w:ascii="Georgia" w:eastAsia="Georgia" w:hAnsi="Georgia" w:cs="Georgia"/>
                <w:b/>
                <w:sz w:val="28"/>
                <w:szCs w:val="28"/>
              </w:rPr>
              <w:t>Respect This School</w:t>
            </w:r>
          </w:p>
        </w:tc>
      </w:tr>
      <w:tr w:rsidR="00EF78F9" w14:paraId="4D9B2B27" w14:textId="77777777">
        <w:trPr>
          <w:trHeight w:val="560"/>
        </w:trPr>
        <w:tc>
          <w:tcPr>
            <w:tcW w:w="3504" w:type="dxa"/>
            <w:tcBorders>
              <w:top w:val="single" w:sz="4" w:space="0" w:color="000000"/>
              <w:right w:val="single" w:sz="4" w:space="0" w:color="000000"/>
            </w:tcBorders>
            <w:vAlign w:val="center"/>
          </w:tcPr>
          <w:p w14:paraId="444E391C" w14:textId="77777777" w:rsidR="00EF78F9" w:rsidRDefault="00D34B2D">
            <w:pPr>
              <w:numPr>
                <w:ilvl w:val="0"/>
                <w:numId w:val="4"/>
              </w:numPr>
              <w:pBdr>
                <w:top w:val="nil"/>
                <w:left w:val="nil"/>
                <w:bottom w:val="nil"/>
                <w:right w:val="nil"/>
                <w:between w:val="nil"/>
              </w:pBdr>
              <w:spacing w:after="160" w:line="259" w:lineRule="auto"/>
              <w:ind w:left="360"/>
              <w:contextualSpacing/>
              <w:rPr>
                <w:color w:val="000000"/>
                <w:sz w:val="22"/>
                <w:szCs w:val="22"/>
              </w:rPr>
            </w:pPr>
            <w:proofErr w:type="gramStart"/>
            <w:r>
              <w:rPr>
                <w:rFonts w:ascii="Georgia" w:eastAsia="Georgia" w:hAnsi="Georgia" w:cs="Georgia"/>
                <w:color w:val="000000"/>
                <w:sz w:val="22"/>
                <w:szCs w:val="22"/>
              </w:rPr>
              <w:t>Stay on task at all times</w:t>
            </w:r>
            <w:proofErr w:type="gramEnd"/>
          </w:p>
        </w:tc>
        <w:tc>
          <w:tcPr>
            <w:tcW w:w="3299" w:type="dxa"/>
            <w:tcBorders>
              <w:top w:val="single" w:sz="4" w:space="0" w:color="000000"/>
              <w:left w:val="single" w:sz="4" w:space="0" w:color="000000"/>
              <w:right w:val="single" w:sz="4" w:space="0" w:color="000000"/>
            </w:tcBorders>
            <w:vAlign w:val="center"/>
          </w:tcPr>
          <w:p w14:paraId="07F1C270" w14:textId="77777777" w:rsidR="00EF78F9" w:rsidRDefault="00D34B2D">
            <w:pPr>
              <w:numPr>
                <w:ilvl w:val="0"/>
                <w:numId w:val="5"/>
              </w:numPr>
              <w:pBdr>
                <w:top w:val="nil"/>
                <w:left w:val="nil"/>
                <w:bottom w:val="nil"/>
                <w:right w:val="nil"/>
                <w:between w:val="nil"/>
              </w:pBdr>
              <w:spacing w:after="160" w:line="259" w:lineRule="auto"/>
              <w:ind w:left="276"/>
              <w:contextualSpacing/>
              <w:rPr>
                <w:color w:val="000000"/>
                <w:sz w:val="22"/>
                <w:szCs w:val="22"/>
              </w:rPr>
            </w:pPr>
            <w:r>
              <w:rPr>
                <w:rFonts w:ascii="Georgia" w:eastAsia="Georgia" w:hAnsi="Georgia" w:cs="Georgia"/>
                <w:color w:val="000000"/>
                <w:sz w:val="22"/>
                <w:szCs w:val="22"/>
              </w:rPr>
              <w:t xml:space="preserve">Raise your hand to speak &amp; </w:t>
            </w:r>
            <w:proofErr w:type="gramStart"/>
            <w:r>
              <w:rPr>
                <w:rFonts w:ascii="Georgia" w:eastAsia="Georgia" w:hAnsi="Georgia" w:cs="Georgia"/>
                <w:color w:val="000000"/>
                <w:sz w:val="22"/>
                <w:szCs w:val="22"/>
              </w:rPr>
              <w:t>Listen</w:t>
            </w:r>
            <w:proofErr w:type="gramEnd"/>
            <w:r>
              <w:rPr>
                <w:rFonts w:ascii="Georgia" w:eastAsia="Georgia" w:hAnsi="Georgia" w:cs="Georgia"/>
                <w:color w:val="000000"/>
                <w:sz w:val="22"/>
                <w:szCs w:val="22"/>
              </w:rPr>
              <w:t xml:space="preserve"> to others</w:t>
            </w:r>
          </w:p>
        </w:tc>
        <w:tc>
          <w:tcPr>
            <w:tcW w:w="3403" w:type="dxa"/>
            <w:tcBorders>
              <w:top w:val="single" w:sz="4" w:space="0" w:color="000000"/>
              <w:left w:val="single" w:sz="4" w:space="0" w:color="000000"/>
            </w:tcBorders>
          </w:tcPr>
          <w:p w14:paraId="60BCFF4E" w14:textId="77777777" w:rsidR="00EF78F9" w:rsidRDefault="00D34B2D">
            <w:pPr>
              <w:numPr>
                <w:ilvl w:val="0"/>
                <w:numId w:val="6"/>
              </w:numPr>
              <w:pBdr>
                <w:top w:val="nil"/>
                <w:left w:val="nil"/>
                <w:bottom w:val="nil"/>
                <w:right w:val="nil"/>
                <w:between w:val="nil"/>
              </w:pBdr>
              <w:spacing w:after="160" w:line="259" w:lineRule="auto"/>
              <w:ind w:left="397"/>
              <w:contextualSpacing/>
              <w:rPr>
                <w:color w:val="000000"/>
                <w:sz w:val="22"/>
                <w:szCs w:val="22"/>
              </w:rPr>
            </w:pPr>
            <w:proofErr w:type="gramStart"/>
            <w:r>
              <w:rPr>
                <w:rFonts w:ascii="Georgia" w:eastAsia="Georgia" w:hAnsi="Georgia" w:cs="Georgia"/>
                <w:color w:val="000000"/>
                <w:sz w:val="22"/>
                <w:szCs w:val="22"/>
              </w:rPr>
              <w:t>Follow all schoo</w:t>
            </w:r>
            <w:r w:rsidR="00BB7766">
              <w:rPr>
                <w:rFonts w:ascii="Georgia" w:eastAsia="Georgia" w:hAnsi="Georgia" w:cs="Georgia"/>
                <w:color w:val="000000"/>
                <w:sz w:val="22"/>
                <w:szCs w:val="22"/>
              </w:rPr>
              <w:t>l rules at all times</w:t>
            </w:r>
            <w:proofErr w:type="gramEnd"/>
          </w:p>
        </w:tc>
      </w:tr>
      <w:tr w:rsidR="00EF78F9" w14:paraId="2C5A947A" w14:textId="77777777">
        <w:trPr>
          <w:trHeight w:val="560"/>
        </w:trPr>
        <w:tc>
          <w:tcPr>
            <w:tcW w:w="3504" w:type="dxa"/>
            <w:tcBorders>
              <w:right w:val="single" w:sz="4" w:space="0" w:color="000000"/>
            </w:tcBorders>
            <w:vAlign w:val="center"/>
          </w:tcPr>
          <w:p w14:paraId="54D34C83" w14:textId="77777777" w:rsidR="00EF78F9" w:rsidRDefault="00D34B2D">
            <w:pPr>
              <w:numPr>
                <w:ilvl w:val="0"/>
                <w:numId w:val="4"/>
              </w:numPr>
              <w:pBdr>
                <w:top w:val="nil"/>
                <w:left w:val="nil"/>
                <w:bottom w:val="nil"/>
                <w:right w:val="nil"/>
                <w:between w:val="nil"/>
              </w:pBdr>
              <w:spacing w:after="160" w:line="259" w:lineRule="auto"/>
              <w:ind w:left="360"/>
              <w:contextualSpacing/>
              <w:rPr>
                <w:color w:val="000000"/>
                <w:sz w:val="22"/>
                <w:szCs w:val="22"/>
              </w:rPr>
            </w:pPr>
            <w:r>
              <w:rPr>
                <w:rFonts w:ascii="Georgia" w:eastAsia="Georgia" w:hAnsi="Georgia" w:cs="Georgia"/>
                <w:color w:val="000000"/>
                <w:sz w:val="22"/>
                <w:szCs w:val="22"/>
              </w:rPr>
              <w:t>Don’t give up on yourself!</w:t>
            </w:r>
          </w:p>
        </w:tc>
        <w:tc>
          <w:tcPr>
            <w:tcW w:w="3299" w:type="dxa"/>
            <w:tcBorders>
              <w:left w:val="single" w:sz="4" w:space="0" w:color="000000"/>
              <w:right w:val="single" w:sz="4" w:space="0" w:color="000000"/>
            </w:tcBorders>
            <w:vAlign w:val="center"/>
          </w:tcPr>
          <w:p w14:paraId="492B1328" w14:textId="77777777" w:rsidR="00EF78F9" w:rsidRDefault="00D34B2D">
            <w:pPr>
              <w:numPr>
                <w:ilvl w:val="0"/>
                <w:numId w:val="5"/>
              </w:numPr>
              <w:pBdr>
                <w:top w:val="nil"/>
                <w:left w:val="nil"/>
                <w:bottom w:val="nil"/>
                <w:right w:val="nil"/>
                <w:between w:val="nil"/>
              </w:pBdr>
              <w:spacing w:after="160" w:line="259" w:lineRule="auto"/>
              <w:ind w:left="276"/>
              <w:contextualSpacing/>
              <w:rPr>
                <w:color w:val="000000"/>
                <w:sz w:val="22"/>
                <w:szCs w:val="22"/>
              </w:rPr>
            </w:pPr>
            <w:r>
              <w:rPr>
                <w:rFonts w:ascii="Georgia" w:eastAsia="Georgia" w:hAnsi="Georgia" w:cs="Georgia"/>
                <w:color w:val="000000"/>
                <w:sz w:val="22"/>
                <w:szCs w:val="22"/>
              </w:rPr>
              <w:t>Take turns speaking (no shouting out)</w:t>
            </w:r>
          </w:p>
        </w:tc>
        <w:tc>
          <w:tcPr>
            <w:tcW w:w="3403" w:type="dxa"/>
            <w:tcBorders>
              <w:left w:val="single" w:sz="4" w:space="0" w:color="000000"/>
            </w:tcBorders>
          </w:tcPr>
          <w:p w14:paraId="148AD002" w14:textId="77777777" w:rsidR="00EF78F9" w:rsidRDefault="00EF78F9" w:rsidP="00BB7766">
            <w:pPr>
              <w:pBdr>
                <w:top w:val="nil"/>
                <w:left w:val="nil"/>
                <w:bottom w:val="nil"/>
                <w:right w:val="nil"/>
                <w:between w:val="nil"/>
              </w:pBdr>
              <w:spacing w:after="160" w:line="259" w:lineRule="auto"/>
              <w:contextualSpacing/>
              <w:rPr>
                <w:color w:val="000000"/>
                <w:sz w:val="22"/>
                <w:szCs w:val="22"/>
              </w:rPr>
            </w:pPr>
          </w:p>
        </w:tc>
      </w:tr>
      <w:tr w:rsidR="00EF78F9" w14:paraId="4098E92F" w14:textId="77777777">
        <w:trPr>
          <w:trHeight w:val="560"/>
        </w:trPr>
        <w:tc>
          <w:tcPr>
            <w:tcW w:w="3504" w:type="dxa"/>
            <w:tcBorders>
              <w:right w:val="single" w:sz="4" w:space="0" w:color="000000"/>
            </w:tcBorders>
            <w:vAlign w:val="center"/>
          </w:tcPr>
          <w:p w14:paraId="29FEC531" w14:textId="77777777" w:rsidR="00EF78F9" w:rsidRDefault="00D34B2D">
            <w:pPr>
              <w:numPr>
                <w:ilvl w:val="0"/>
                <w:numId w:val="4"/>
              </w:numPr>
              <w:pBdr>
                <w:top w:val="nil"/>
                <w:left w:val="nil"/>
                <w:bottom w:val="nil"/>
                <w:right w:val="nil"/>
                <w:between w:val="nil"/>
              </w:pBdr>
              <w:spacing w:after="160" w:line="259" w:lineRule="auto"/>
              <w:ind w:left="360"/>
              <w:contextualSpacing/>
              <w:rPr>
                <w:color w:val="000000"/>
                <w:sz w:val="22"/>
                <w:szCs w:val="22"/>
              </w:rPr>
            </w:pPr>
            <w:r>
              <w:rPr>
                <w:rFonts w:ascii="Georgia" w:eastAsia="Georgia" w:hAnsi="Georgia" w:cs="Georgia"/>
                <w:color w:val="000000"/>
                <w:sz w:val="22"/>
                <w:szCs w:val="22"/>
              </w:rPr>
              <w:t>Be responsible for your own learning</w:t>
            </w:r>
          </w:p>
        </w:tc>
        <w:tc>
          <w:tcPr>
            <w:tcW w:w="3299" w:type="dxa"/>
            <w:tcBorders>
              <w:left w:val="single" w:sz="4" w:space="0" w:color="000000"/>
              <w:right w:val="single" w:sz="4" w:space="0" w:color="000000"/>
            </w:tcBorders>
            <w:vAlign w:val="center"/>
          </w:tcPr>
          <w:p w14:paraId="2DDFBD79" w14:textId="77777777" w:rsidR="00EF78F9" w:rsidRDefault="00D34B2D">
            <w:pPr>
              <w:numPr>
                <w:ilvl w:val="0"/>
                <w:numId w:val="5"/>
              </w:numPr>
              <w:pBdr>
                <w:top w:val="nil"/>
                <w:left w:val="nil"/>
                <w:bottom w:val="nil"/>
                <w:right w:val="nil"/>
                <w:between w:val="nil"/>
              </w:pBdr>
              <w:spacing w:after="160" w:line="259" w:lineRule="auto"/>
              <w:ind w:left="276"/>
              <w:contextualSpacing/>
              <w:rPr>
                <w:color w:val="000000"/>
                <w:sz w:val="22"/>
                <w:szCs w:val="22"/>
              </w:rPr>
            </w:pPr>
            <w:r>
              <w:rPr>
                <w:rFonts w:ascii="Georgia" w:eastAsia="Georgia" w:hAnsi="Georgia" w:cs="Georgia"/>
                <w:color w:val="000000"/>
                <w:sz w:val="22"/>
                <w:szCs w:val="22"/>
              </w:rPr>
              <w:t>No bullying/disrespectful /hurtful comments</w:t>
            </w:r>
          </w:p>
        </w:tc>
        <w:tc>
          <w:tcPr>
            <w:tcW w:w="3403" w:type="dxa"/>
            <w:tcBorders>
              <w:left w:val="single" w:sz="4" w:space="0" w:color="000000"/>
            </w:tcBorders>
          </w:tcPr>
          <w:p w14:paraId="7B74882C" w14:textId="77777777" w:rsidR="00EF78F9" w:rsidRDefault="00EF78F9" w:rsidP="00BB7766">
            <w:pPr>
              <w:pBdr>
                <w:top w:val="nil"/>
                <w:left w:val="nil"/>
                <w:bottom w:val="nil"/>
                <w:right w:val="nil"/>
                <w:between w:val="nil"/>
              </w:pBdr>
              <w:spacing w:after="160" w:line="259" w:lineRule="auto"/>
              <w:contextualSpacing/>
              <w:rPr>
                <w:color w:val="000000"/>
                <w:sz w:val="22"/>
                <w:szCs w:val="22"/>
              </w:rPr>
            </w:pPr>
          </w:p>
        </w:tc>
      </w:tr>
      <w:tr w:rsidR="00EF78F9" w14:paraId="176E7F9B" w14:textId="77777777">
        <w:trPr>
          <w:trHeight w:val="560"/>
        </w:trPr>
        <w:tc>
          <w:tcPr>
            <w:tcW w:w="3504" w:type="dxa"/>
            <w:tcBorders>
              <w:right w:val="single" w:sz="4" w:space="0" w:color="000000"/>
            </w:tcBorders>
          </w:tcPr>
          <w:p w14:paraId="45368AD0" w14:textId="77777777" w:rsidR="00EF78F9" w:rsidRDefault="00EF78F9">
            <w:pPr>
              <w:pBdr>
                <w:top w:val="nil"/>
                <w:left w:val="nil"/>
                <w:bottom w:val="nil"/>
                <w:right w:val="nil"/>
                <w:between w:val="nil"/>
              </w:pBdr>
              <w:spacing w:after="160" w:line="259" w:lineRule="auto"/>
              <w:ind w:hanging="720"/>
              <w:rPr>
                <w:rFonts w:ascii="Calibri" w:eastAsia="Calibri" w:hAnsi="Calibri" w:cs="Calibri"/>
                <w:color w:val="000000"/>
                <w:sz w:val="22"/>
                <w:szCs w:val="22"/>
              </w:rPr>
            </w:pPr>
          </w:p>
        </w:tc>
        <w:tc>
          <w:tcPr>
            <w:tcW w:w="3299" w:type="dxa"/>
            <w:tcBorders>
              <w:left w:val="single" w:sz="4" w:space="0" w:color="000000"/>
              <w:right w:val="single" w:sz="4" w:space="0" w:color="000000"/>
            </w:tcBorders>
            <w:vAlign w:val="center"/>
          </w:tcPr>
          <w:p w14:paraId="58782620" w14:textId="77777777" w:rsidR="00EF78F9" w:rsidRDefault="00D34B2D">
            <w:pPr>
              <w:numPr>
                <w:ilvl w:val="0"/>
                <w:numId w:val="5"/>
              </w:numPr>
              <w:pBdr>
                <w:top w:val="nil"/>
                <w:left w:val="nil"/>
                <w:bottom w:val="nil"/>
                <w:right w:val="nil"/>
                <w:between w:val="nil"/>
              </w:pBdr>
              <w:spacing w:after="160" w:line="259" w:lineRule="auto"/>
              <w:ind w:left="276"/>
              <w:contextualSpacing/>
              <w:rPr>
                <w:color w:val="000000"/>
                <w:sz w:val="22"/>
                <w:szCs w:val="22"/>
              </w:rPr>
            </w:pPr>
            <w:r>
              <w:rPr>
                <w:rFonts w:ascii="Georgia" w:eastAsia="Georgia" w:hAnsi="Georgia" w:cs="Georgia"/>
                <w:color w:val="000000"/>
                <w:sz w:val="22"/>
                <w:szCs w:val="22"/>
              </w:rPr>
              <w:t>Listen to others</w:t>
            </w:r>
          </w:p>
        </w:tc>
        <w:tc>
          <w:tcPr>
            <w:tcW w:w="3403" w:type="dxa"/>
            <w:tcBorders>
              <w:left w:val="single" w:sz="4" w:space="0" w:color="000000"/>
            </w:tcBorders>
          </w:tcPr>
          <w:p w14:paraId="145B8E4B" w14:textId="77777777" w:rsidR="00EF78F9" w:rsidRDefault="00EF78F9" w:rsidP="00BB7766">
            <w:pPr>
              <w:pBdr>
                <w:top w:val="nil"/>
                <w:left w:val="nil"/>
                <w:bottom w:val="nil"/>
                <w:right w:val="nil"/>
                <w:between w:val="nil"/>
              </w:pBdr>
              <w:spacing w:after="160" w:line="259" w:lineRule="auto"/>
              <w:contextualSpacing/>
              <w:rPr>
                <w:color w:val="000000"/>
                <w:sz w:val="22"/>
                <w:szCs w:val="22"/>
              </w:rPr>
            </w:pPr>
          </w:p>
        </w:tc>
      </w:tr>
    </w:tbl>
    <w:p w14:paraId="0D77033A" w14:textId="77777777" w:rsidR="0043772C" w:rsidRDefault="0043772C" w:rsidP="0043772C">
      <w:pPr>
        <w:pStyle w:val="Heading2"/>
        <w:jc w:val="left"/>
        <w:rPr>
          <w:rFonts w:ascii="Georgia" w:eastAsia="Georgia" w:hAnsi="Georgia" w:cs="Georgia"/>
          <w:sz w:val="24"/>
          <w:szCs w:val="24"/>
        </w:rPr>
      </w:pPr>
    </w:p>
    <w:p w14:paraId="4C4A9150" w14:textId="77777777" w:rsidR="0043772C" w:rsidRDefault="0043772C" w:rsidP="0043772C">
      <w:pPr>
        <w:pStyle w:val="Heading2"/>
        <w:jc w:val="left"/>
        <w:rPr>
          <w:rFonts w:ascii="Georgia" w:eastAsia="Georgia" w:hAnsi="Georgia" w:cs="Georgia"/>
          <w:sz w:val="24"/>
          <w:szCs w:val="24"/>
        </w:rPr>
      </w:pPr>
    </w:p>
    <w:p w14:paraId="4874C55A" w14:textId="77777777" w:rsidR="0043772C" w:rsidRDefault="0043772C" w:rsidP="0043772C">
      <w:pPr>
        <w:pStyle w:val="Heading2"/>
        <w:jc w:val="left"/>
        <w:rPr>
          <w:rFonts w:ascii="Georgia" w:eastAsia="Georgia" w:hAnsi="Georgia" w:cs="Georgia"/>
          <w:sz w:val="24"/>
          <w:szCs w:val="24"/>
        </w:rPr>
      </w:pPr>
    </w:p>
    <w:p w14:paraId="72C6CB38" w14:textId="77777777" w:rsidR="0043772C" w:rsidRDefault="0043772C" w:rsidP="0043772C">
      <w:pPr>
        <w:pStyle w:val="Heading2"/>
        <w:jc w:val="left"/>
        <w:rPr>
          <w:rFonts w:ascii="Georgia" w:eastAsia="Georgia" w:hAnsi="Georgia" w:cs="Georgia"/>
          <w:sz w:val="24"/>
          <w:szCs w:val="24"/>
        </w:rPr>
      </w:pPr>
    </w:p>
    <w:p w14:paraId="75EFE0D0" w14:textId="77777777" w:rsidR="0043772C" w:rsidRDefault="0043772C" w:rsidP="0043772C">
      <w:pPr>
        <w:pStyle w:val="Heading2"/>
        <w:jc w:val="left"/>
        <w:rPr>
          <w:rFonts w:ascii="Georgia" w:eastAsia="Georgia" w:hAnsi="Georgia" w:cs="Georgia"/>
          <w:sz w:val="24"/>
          <w:szCs w:val="24"/>
        </w:rPr>
      </w:pPr>
    </w:p>
    <w:p w14:paraId="58C4E1BE" w14:textId="77777777" w:rsidR="0043772C" w:rsidRDefault="0043772C" w:rsidP="0043772C">
      <w:pPr>
        <w:pStyle w:val="Heading2"/>
        <w:jc w:val="left"/>
        <w:rPr>
          <w:rFonts w:ascii="Georgia" w:eastAsia="Georgia" w:hAnsi="Georgia" w:cs="Georgia"/>
          <w:sz w:val="24"/>
          <w:szCs w:val="24"/>
        </w:rPr>
      </w:pPr>
    </w:p>
    <w:p w14:paraId="0772FE6F" w14:textId="77777777" w:rsidR="0043772C" w:rsidRDefault="0043772C" w:rsidP="0043772C">
      <w:pPr>
        <w:pStyle w:val="Heading2"/>
        <w:jc w:val="left"/>
        <w:rPr>
          <w:rFonts w:ascii="Georgia" w:eastAsia="Georgia" w:hAnsi="Georgia" w:cs="Georgia"/>
          <w:sz w:val="24"/>
          <w:szCs w:val="24"/>
        </w:rPr>
      </w:pPr>
    </w:p>
    <w:p w14:paraId="11912A04" w14:textId="77777777" w:rsidR="0043772C" w:rsidRDefault="0043772C" w:rsidP="0043772C">
      <w:pPr>
        <w:pStyle w:val="Heading2"/>
        <w:jc w:val="left"/>
        <w:rPr>
          <w:rFonts w:ascii="Georgia" w:eastAsia="Georgia" w:hAnsi="Georgia" w:cs="Georgia"/>
          <w:sz w:val="24"/>
          <w:szCs w:val="24"/>
        </w:rPr>
      </w:pPr>
    </w:p>
    <w:p w14:paraId="37B31654" w14:textId="77777777" w:rsidR="0043772C" w:rsidRDefault="0043772C" w:rsidP="0043772C">
      <w:pPr>
        <w:pStyle w:val="Heading2"/>
        <w:jc w:val="left"/>
        <w:rPr>
          <w:rFonts w:ascii="Georgia" w:eastAsia="Georgia" w:hAnsi="Georgia" w:cs="Georgia"/>
          <w:sz w:val="24"/>
          <w:szCs w:val="24"/>
        </w:rPr>
      </w:pPr>
    </w:p>
    <w:p w14:paraId="163451D9" w14:textId="77777777" w:rsidR="0043772C" w:rsidRDefault="0043772C" w:rsidP="0043772C">
      <w:pPr>
        <w:pStyle w:val="Heading2"/>
        <w:jc w:val="left"/>
        <w:rPr>
          <w:rFonts w:ascii="Georgia" w:eastAsia="Georgia" w:hAnsi="Georgia" w:cs="Georgia"/>
          <w:sz w:val="24"/>
          <w:szCs w:val="24"/>
        </w:rPr>
      </w:pPr>
    </w:p>
    <w:p w14:paraId="2E212019" w14:textId="77777777" w:rsidR="0043772C" w:rsidRDefault="0043772C" w:rsidP="0043772C">
      <w:pPr>
        <w:pStyle w:val="Heading2"/>
        <w:jc w:val="left"/>
        <w:rPr>
          <w:rFonts w:ascii="Georgia" w:eastAsia="Georgia" w:hAnsi="Georgia" w:cs="Georgia"/>
          <w:sz w:val="24"/>
          <w:szCs w:val="24"/>
        </w:rPr>
      </w:pPr>
    </w:p>
    <w:p w14:paraId="5FA6EA91" w14:textId="77777777" w:rsidR="001F2759" w:rsidRDefault="001F2759" w:rsidP="001F2759">
      <w:pPr>
        <w:rPr>
          <w:b/>
          <w:sz w:val="22"/>
          <w:szCs w:val="22"/>
        </w:rPr>
      </w:pPr>
    </w:p>
    <w:p w14:paraId="06C8117A" w14:textId="77777777" w:rsidR="001F2759" w:rsidRDefault="001F2759" w:rsidP="001F2759">
      <w:pPr>
        <w:rPr>
          <w:b/>
          <w:sz w:val="22"/>
          <w:szCs w:val="22"/>
        </w:rPr>
      </w:pPr>
    </w:p>
    <w:p w14:paraId="4A5FE389" w14:textId="2181AC9F" w:rsidR="0043772C" w:rsidRPr="00306CAE" w:rsidRDefault="0043772C" w:rsidP="001F2759">
      <w:pPr>
        <w:jc w:val="center"/>
        <w:rPr>
          <w:b/>
          <w:sz w:val="22"/>
          <w:szCs w:val="22"/>
        </w:rPr>
      </w:pPr>
      <w:r>
        <w:rPr>
          <w:b/>
          <w:sz w:val="22"/>
          <w:szCs w:val="22"/>
        </w:rPr>
        <w:t>AP</w:t>
      </w:r>
      <w:r w:rsidRPr="00306CAE">
        <w:rPr>
          <w:b/>
          <w:sz w:val="22"/>
          <w:szCs w:val="22"/>
        </w:rPr>
        <w:t xml:space="preserve"> PRE-CALCULUS</w:t>
      </w:r>
      <w:r>
        <w:rPr>
          <w:b/>
          <w:sz w:val="22"/>
          <w:szCs w:val="22"/>
        </w:rPr>
        <w:t>/MATH 1030</w:t>
      </w:r>
      <w:r w:rsidRPr="00306CAE">
        <w:rPr>
          <w:b/>
          <w:sz w:val="22"/>
          <w:szCs w:val="22"/>
        </w:rPr>
        <w:t xml:space="preserve"> SYLLABUS</w:t>
      </w:r>
      <w:r>
        <w:rPr>
          <w:b/>
          <w:sz w:val="22"/>
          <w:szCs w:val="22"/>
        </w:rPr>
        <w:t xml:space="preserve"> 2023-24</w:t>
      </w:r>
    </w:p>
    <w:p w14:paraId="5BA8ED96" w14:textId="77777777" w:rsidR="0043772C" w:rsidRPr="00306CAE" w:rsidRDefault="0043772C" w:rsidP="0043772C">
      <w:pPr>
        <w:jc w:val="center"/>
        <w:rPr>
          <w:b/>
          <w:sz w:val="22"/>
          <w:szCs w:val="22"/>
        </w:rPr>
      </w:pPr>
      <w:r w:rsidRPr="00306CAE">
        <w:rPr>
          <w:b/>
          <w:sz w:val="22"/>
          <w:szCs w:val="22"/>
        </w:rPr>
        <w:t>Hazelwood School District</w:t>
      </w:r>
    </w:p>
    <w:p w14:paraId="7AAF8621" w14:textId="77777777" w:rsidR="0043772C" w:rsidRDefault="0043772C" w:rsidP="0043772C">
      <w:pPr>
        <w:jc w:val="center"/>
        <w:rPr>
          <w:b/>
          <w:sz w:val="22"/>
          <w:szCs w:val="22"/>
        </w:rPr>
      </w:pPr>
      <w:r>
        <w:rPr>
          <w:b/>
          <w:sz w:val="22"/>
          <w:szCs w:val="22"/>
        </w:rPr>
        <w:t>John Sokora, jsokora@hazelwoodschools.org</w:t>
      </w:r>
    </w:p>
    <w:p w14:paraId="3AB99CBF" w14:textId="77777777" w:rsidR="0043772C" w:rsidRDefault="0043772C" w:rsidP="0043772C">
      <w:pPr>
        <w:jc w:val="center"/>
        <w:rPr>
          <w:b/>
          <w:sz w:val="22"/>
          <w:szCs w:val="22"/>
        </w:rPr>
      </w:pPr>
      <w:r>
        <w:rPr>
          <w:b/>
          <w:sz w:val="22"/>
          <w:szCs w:val="22"/>
        </w:rPr>
        <w:t>Phone 314-282-5498</w:t>
      </w:r>
    </w:p>
    <w:p w14:paraId="7DBF0F7E" w14:textId="77777777" w:rsidR="0043772C" w:rsidRPr="00306CAE" w:rsidRDefault="0043772C" w:rsidP="0043772C">
      <w:pPr>
        <w:jc w:val="center"/>
        <w:rPr>
          <w:b/>
          <w:sz w:val="22"/>
          <w:szCs w:val="22"/>
        </w:rPr>
      </w:pPr>
    </w:p>
    <w:p w14:paraId="25C25940" w14:textId="77777777" w:rsidR="0043772C" w:rsidRDefault="0043772C" w:rsidP="0043772C">
      <w:pPr>
        <w:jc w:val="both"/>
        <w:rPr>
          <w:b/>
          <w:sz w:val="22"/>
          <w:szCs w:val="22"/>
        </w:rPr>
      </w:pPr>
    </w:p>
    <w:p w14:paraId="2BE6A51F" w14:textId="77777777" w:rsidR="0043772C" w:rsidRDefault="0043772C" w:rsidP="0043772C">
      <w:pPr>
        <w:jc w:val="both"/>
        <w:rPr>
          <w:b/>
          <w:sz w:val="22"/>
          <w:szCs w:val="22"/>
        </w:rPr>
      </w:pPr>
      <w:r w:rsidRPr="00306CAE">
        <w:rPr>
          <w:b/>
          <w:sz w:val="22"/>
          <w:szCs w:val="22"/>
        </w:rPr>
        <w:t>Course Description:</w:t>
      </w:r>
    </w:p>
    <w:p w14:paraId="4A596AEE" w14:textId="77777777" w:rsidR="0043772C" w:rsidRPr="00306CAE" w:rsidRDefault="0043772C" w:rsidP="0043772C">
      <w:pPr>
        <w:jc w:val="both"/>
        <w:rPr>
          <w:b/>
          <w:sz w:val="22"/>
          <w:szCs w:val="22"/>
        </w:rPr>
      </w:pPr>
    </w:p>
    <w:p w14:paraId="6368100A" w14:textId="77777777" w:rsidR="0043772C" w:rsidRDefault="0043772C" w:rsidP="0043772C">
      <w:pPr>
        <w:pStyle w:val="BodyText"/>
        <w:rPr>
          <w:rFonts w:ascii="Arial" w:hAnsi="Arial" w:cs="Arial"/>
          <w:sz w:val="22"/>
          <w:szCs w:val="22"/>
        </w:rPr>
      </w:pPr>
      <w:r>
        <w:rPr>
          <w:rFonts w:ascii="Arial" w:hAnsi="Arial" w:cs="Arial"/>
          <w:sz w:val="22"/>
          <w:szCs w:val="22"/>
        </w:rPr>
        <w:t>AP</w:t>
      </w:r>
      <w:r w:rsidRPr="00306CAE">
        <w:rPr>
          <w:rFonts w:ascii="Arial" w:hAnsi="Arial" w:cs="Arial"/>
          <w:sz w:val="22"/>
          <w:szCs w:val="22"/>
        </w:rPr>
        <w:t xml:space="preserve"> Pre-Calculus introduces students to the major concepts and tools needed to study Calculus.  The </w:t>
      </w:r>
      <w:r>
        <w:rPr>
          <w:rFonts w:ascii="Arial" w:hAnsi="Arial" w:cs="Arial"/>
          <w:sz w:val="22"/>
          <w:szCs w:val="22"/>
        </w:rPr>
        <w:t>AP</w:t>
      </w:r>
      <w:r w:rsidRPr="00306CAE">
        <w:rPr>
          <w:rFonts w:ascii="Arial" w:hAnsi="Arial" w:cs="Arial"/>
          <w:sz w:val="22"/>
          <w:szCs w:val="22"/>
        </w:rPr>
        <w:t xml:space="preserve"> course will be a rigorous course, preparing </w:t>
      </w:r>
      <w:proofErr w:type="gramStart"/>
      <w:r w:rsidRPr="00306CAE">
        <w:rPr>
          <w:rFonts w:ascii="Arial" w:hAnsi="Arial" w:cs="Arial"/>
          <w:sz w:val="22"/>
          <w:szCs w:val="22"/>
        </w:rPr>
        <w:t>all of</w:t>
      </w:r>
      <w:proofErr w:type="gramEnd"/>
      <w:r w:rsidRPr="00306CAE">
        <w:rPr>
          <w:rFonts w:ascii="Arial" w:hAnsi="Arial" w:cs="Arial"/>
          <w:sz w:val="22"/>
          <w:szCs w:val="22"/>
        </w:rPr>
        <w:t xml:space="preserve"> its students to take </w:t>
      </w:r>
      <w:r>
        <w:rPr>
          <w:rFonts w:ascii="Arial" w:hAnsi="Arial" w:cs="Arial"/>
          <w:sz w:val="22"/>
          <w:szCs w:val="22"/>
        </w:rPr>
        <w:t xml:space="preserve">the AP Pre-Calculus exam at the end of the school year and then </w:t>
      </w:r>
      <w:r w:rsidRPr="00306CAE">
        <w:rPr>
          <w:rFonts w:ascii="Arial" w:hAnsi="Arial" w:cs="Arial"/>
          <w:sz w:val="22"/>
          <w:szCs w:val="22"/>
        </w:rPr>
        <w:t xml:space="preserve">Advanced Placement Calculus or Statistics the following year.  It will be taught at a faster pace to further challenge a student who has mastered </w:t>
      </w:r>
      <w:proofErr w:type="gramStart"/>
      <w:r w:rsidRPr="00306CAE">
        <w:rPr>
          <w:rFonts w:ascii="Arial" w:hAnsi="Arial" w:cs="Arial"/>
          <w:sz w:val="22"/>
          <w:szCs w:val="22"/>
        </w:rPr>
        <w:t>all of</w:t>
      </w:r>
      <w:proofErr w:type="gramEnd"/>
      <w:r w:rsidRPr="00306CAE">
        <w:rPr>
          <w:rFonts w:ascii="Arial" w:hAnsi="Arial" w:cs="Arial"/>
          <w:sz w:val="22"/>
          <w:szCs w:val="22"/>
        </w:rPr>
        <w:t xml:space="preserve"> the advanced algebra concepts. </w:t>
      </w:r>
    </w:p>
    <w:p w14:paraId="2A3C38D5" w14:textId="77777777" w:rsidR="0043772C" w:rsidRDefault="0043772C" w:rsidP="0043772C">
      <w:pPr>
        <w:pStyle w:val="BodyText"/>
        <w:rPr>
          <w:rFonts w:ascii="Arial" w:hAnsi="Arial" w:cs="Arial"/>
          <w:sz w:val="22"/>
          <w:szCs w:val="22"/>
        </w:rPr>
      </w:pPr>
      <w:r>
        <w:rPr>
          <w:rFonts w:ascii="Arial" w:hAnsi="Arial" w:cs="Arial"/>
          <w:sz w:val="22"/>
          <w:szCs w:val="22"/>
        </w:rPr>
        <w:t xml:space="preserve">You also have the option to get dual credit (called Advanced Credit Program) from UMSL for College Algebra (MATH 1030).  The cost for the </w:t>
      </w:r>
      <w:proofErr w:type="gramStart"/>
      <w:r>
        <w:rPr>
          <w:rFonts w:ascii="Arial" w:hAnsi="Arial" w:cs="Arial"/>
          <w:sz w:val="22"/>
          <w:szCs w:val="22"/>
        </w:rPr>
        <w:t>3 credit</w:t>
      </w:r>
      <w:proofErr w:type="gramEnd"/>
      <w:r>
        <w:rPr>
          <w:rFonts w:ascii="Arial" w:hAnsi="Arial" w:cs="Arial"/>
          <w:sz w:val="22"/>
          <w:szCs w:val="22"/>
        </w:rPr>
        <w:t xml:space="preserve"> hour course is $210. Registration runs from 8/21 – 9/13 but you won’t be billed until Nov(</w:t>
      </w:r>
      <w:proofErr w:type="spellStart"/>
      <w:r>
        <w:rPr>
          <w:rFonts w:ascii="Arial" w:hAnsi="Arial" w:cs="Arial"/>
          <w:sz w:val="22"/>
          <w:szCs w:val="22"/>
        </w:rPr>
        <w:t>ish</w:t>
      </w:r>
      <w:proofErr w:type="spellEnd"/>
      <w:r>
        <w:rPr>
          <w:rFonts w:ascii="Arial" w:hAnsi="Arial" w:cs="Arial"/>
          <w:sz w:val="22"/>
          <w:szCs w:val="22"/>
        </w:rPr>
        <w:t xml:space="preserve">). You will need </w:t>
      </w:r>
      <w:proofErr w:type="gramStart"/>
      <w:r>
        <w:rPr>
          <w:rFonts w:ascii="Arial" w:hAnsi="Arial" w:cs="Arial"/>
          <w:sz w:val="22"/>
          <w:szCs w:val="22"/>
        </w:rPr>
        <w:t>a parent</w:t>
      </w:r>
      <w:proofErr w:type="gramEnd"/>
      <w:r>
        <w:rPr>
          <w:rFonts w:ascii="Arial" w:hAnsi="Arial" w:cs="Arial"/>
          <w:sz w:val="22"/>
          <w:szCs w:val="22"/>
        </w:rPr>
        <w:t xml:space="preserve"> approval &amp; admin approval (Sokora will make this happen) along with a 3.0 or higher GPA.  </w:t>
      </w:r>
      <w:hyperlink r:id="rId8" w:history="1">
        <w:r w:rsidRPr="0036483A">
          <w:rPr>
            <w:rStyle w:val="Hyperlink"/>
            <w:rFonts w:ascii="Arial" w:hAnsi="Arial" w:cs="Arial"/>
            <w:sz w:val="22"/>
            <w:szCs w:val="22"/>
          </w:rPr>
          <w:t>www.umsl.edu/acp</w:t>
        </w:r>
      </w:hyperlink>
    </w:p>
    <w:p w14:paraId="635D1E1E" w14:textId="77777777" w:rsidR="0043772C" w:rsidRPr="00306CAE" w:rsidRDefault="0043772C" w:rsidP="0043772C">
      <w:pPr>
        <w:pStyle w:val="BodyText"/>
        <w:rPr>
          <w:rFonts w:ascii="Arial" w:hAnsi="Arial" w:cs="Arial"/>
          <w:sz w:val="22"/>
          <w:szCs w:val="22"/>
        </w:rPr>
      </w:pPr>
    </w:p>
    <w:p w14:paraId="06593D78" w14:textId="77777777" w:rsidR="0043772C" w:rsidRDefault="0043772C" w:rsidP="0043772C">
      <w:pPr>
        <w:rPr>
          <w:sz w:val="22"/>
          <w:szCs w:val="22"/>
        </w:rPr>
      </w:pPr>
      <w:r w:rsidRPr="00306CAE">
        <w:rPr>
          <w:sz w:val="22"/>
          <w:szCs w:val="22"/>
        </w:rPr>
        <w:t xml:space="preserve"> </w:t>
      </w:r>
      <w:r w:rsidRPr="00306CAE">
        <w:rPr>
          <w:b/>
          <w:sz w:val="22"/>
          <w:szCs w:val="22"/>
        </w:rPr>
        <w:t>Course Expectations</w:t>
      </w:r>
      <w:r w:rsidRPr="00306CAE">
        <w:rPr>
          <w:sz w:val="22"/>
          <w:szCs w:val="22"/>
        </w:rPr>
        <w:t>:</w:t>
      </w:r>
    </w:p>
    <w:p w14:paraId="2897CC88" w14:textId="77777777" w:rsidR="0043772C" w:rsidRPr="00306CAE" w:rsidRDefault="0043772C" w:rsidP="0043772C">
      <w:pPr>
        <w:pStyle w:val="Subtitle"/>
        <w:rPr>
          <w:rFonts w:ascii="Arial" w:hAnsi="Arial" w:cs="Arial"/>
          <w:sz w:val="22"/>
          <w:szCs w:val="22"/>
        </w:rPr>
      </w:pPr>
    </w:p>
    <w:p w14:paraId="628E5020" w14:textId="77777777" w:rsidR="0043772C" w:rsidRPr="00306CAE" w:rsidRDefault="0043772C" w:rsidP="0043772C">
      <w:pPr>
        <w:rPr>
          <w:sz w:val="22"/>
          <w:szCs w:val="22"/>
          <w:u w:val="single"/>
        </w:rPr>
      </w:pPr>
      <w:r w:rsidRPr="00306CAE">
        <w:rPr>
          <w:sz w:val="22"/>
          <w:szCs w:val="22"/>
        </w:rPr>
        <w:t>Students will be expected to bring a notebook</w:t>
      </w:r>
      <w:r>
        <w:rPr>
          <w:sz w:val="22"/>
          <w:szCs w:val="22"/>
        </w:rPr>
        <w:t>/binder</w:t>
      </w:r>
      <w:r w:rsidRPr="00306CAE">
        <w:rPr>
          <w:sz w:val="22"/>
          <w:szCs w:val="22"/>
        </w:rPr>
        <w:t xml:space="preserve"> and their textbook to class every day. </w:t>
      </w:r>
      <w:r>
        <w:rPr>
          <w:sz w:val="22"/>
          <w:szCs w:val="22"/>
        </w:rPr>
        <w:t>At the beginning of the year</w:t>
      </w:r>
      <w:r w:rsidRPr="00745D65">
        <w:rPr>
          <w:sz w:val="22"/>
          <w:szCs w:val="22"/>
        </w:rPr>
        <w:t>, students will set up an account o</w:t>
      </w:r>
      <w:r>
        <w:rPr>
          <w:sz w:val="22"/>
          <w:szCs w:val="22"/>
        </w:rPr>
        <w:t xml:space="preserve">n </w:t>
      </w:r>
      <w:r w:rsidRPr="00235C83">
        <w:rPr>
          <w:sz w:val="22"/>
          <w:szCs w:val="22"/>
        </w:rPr>
        <w:t>the</w:t>
      </w:r>
      <w:r w:rsidRPr="00235C83">
        <w:t xml:space="preserve"> </w:t>
      </w:r>
      <w:r>
        <w:t xml:space="preserve">AP </w:t>
      </w:r>
      <w:r w:rsidRPr="00235C83">
        <w:t>College Board website</w:t>
      </w:r>
      <w:r>
        <w:rPr>
          <w:sz w:val="22"/>
          <w:szCs w:val="22"/>
        </w:rPr>
        <w:t xml:space="preserve">, </w:t>
      </w:r>
      <w:r w:rsidRPr="00745D65">
        <w:rPr>
          <w:sz w:val="22"/>
          <w:szCs w:val="22"/>
        </w:rPr>
        <w:t>where they</w:t>
      </w:r>
      <w:r>
        <w:rPr>
          <w:sz w:val="22"/>
          <w:szCs w:val="22"/>
        </w:rPr>
        <w:t xml:space="preserve"> can </w:t>
      </w:r>
      <w:r w:rsidRPr="00745D65">
        <w:rPr>
          <w:sz w:val="22"/>
          <w:szCs w:val="22"/>
        </w:rPr>
        <w:t>access the onli</w:t>
      </w:r>
      <w:r>
        <w:rPr>
          <w:sz w:val="22"/>
          <w:szCs w:val="22"/>
        </w:rPr>
        <w:t>ne AP material</w:t>
      </w:r>
      <w:r w:rsidRPr="00745D65">
        <w:rPr>
          <w:sz w:val="22"/>
          <w:szCs w:val="22"/>
        </w:rPr>
        <w:t>.</w:t>
      </w:r>
      <w:r w:rsidRPr="006F033B">
        <w:rPr>
          <w:sz w:val="22"/>
          <w:szCs w:val="22"/>
        </w:rPr>
        <w:t xml:space="preserve"> </w:t>
      </w:r>
      <w:r w:rsidRPr="00306CAE">
        <w:rPr>
          <w:sz w:val="22"/>
          <w:szCs w:val="22"/>
        </w:rPr>
        <w:t>Completing assignments, attending class daily, and seeking help when needed are essential components of successfully</w:t>
      </w:r>
      <w:r>
        <w:rPr>
          <w:sz w:val="22"/>
          <w:szCs w:val="22"/>
        </w:rPr>
        <w:t xml:space="preserve"> mastering the rigorous content</w:t>
      </w:r>
      <w:r w:rsidRPr="00306CAE">
        <w:rPr>
          <w:sz w:val="22"/>
          <w:szCs w:val="22"/>
        </w:rPr>
        <w:t xml:space="preserve"> of </w:t>
      </w:r>
      <w:r>
        <w:rPr>
          <w:sz w:val="22"/>
          <w:szCs w:val="22"/>
        </w:rPr>
        <w:t>AP</w:t>
      </w:r>
      <w:r w:rsidRPr="00306CAE">
        <w:rPr>
          <w:sz w:val="22"/>
          <w:szCs w:val="22"/>
        </w:rPr>
        <w:t xml:space="preserve"> Pre-Calculus</w:t>
      </w:r>
      <w:r>
        <w:rPr>
          <w:sz w:val="22"/>
          <w:szCs w:val="22"/>
        </w:rPr>
        <w:t xml:space="preserve"> and to be successful on the AP exam</w:t>
      </w:r>
      <w:r w:rsidRPr="00306CAE">
        <w:rPr>
          <w:sz w:val="22"/>
          <w:szCs w:val="22"/>
        </w:rPr>
        <w:t xml:space="preserve">.  </w:t>
      </w:r>
      <w:r>
        <w:rPr>
          <w:sz w:val="22"/>
          <w:szCs w:val="22"/>
        </w:rPr>
        <w:t>The AP exam will include 40 multiple choice questions and 4 free-response questions which require writing and organizing your thoughts in a cohesive manner.  Some parts allow calculators and some parts do not.</w:t>
      </w:r>
    </w:p>
    <w:p w14:paraId="08A4C9D9" w14:textId="77777777" w:rsidR="0043772C" w:rsidRPr="00306CAE" w:rsidRDefault="0043772C" w:rsidP="0043772C">
      <w:pPr>
        <w:rPr>
          <w:sz w:val="22"/>
          <w:szCs w:val="22"/>
        </w:rPr>
      </w:pPr>
    </w:p>
    <w:p w14:paraId="34E044BA" w14:textId="77777777" w:rsidR="0043772C" w:rsidRDefault="0043772C" w:rsidP="0043772C">
      <w:pPr>
        <w:rPr>
          <w:b/>
          <w:sz w:val="22"/>
          <w:szCs w:val="22"/>
        </w:rPr>
      </w:pPr>
      <w:r w:rsidRPr="00306CAE">
        <w:rPr>
          <w:b/>
          <w:sz w:val="22"/>
          <w:szCs w:val="22"/>
        </w:rPr>
        <w:t>Calculators:</w:t>
      </w:r>
    </w:p>
    <w:p w14:paraId="1AB96492" w14:textId="77777777" w:rsidR="0043772C" w:rsidRPr="00306CAE" w:rsidRDefault="0043772C" w:rsidP="0043772C">
      <w:pPr>
        <w:rPr>
          <w:b/>
          <w:sz w:val="22"/>
          <w:szCs w:val="22"/>
        </w:rPr>
      </w:pPr>
    </w:p>
    <w:p w14:paraId="5553F613" w14:textId="77777777" w:rsidR="0043772C" w:rsidRPr="00306CAE" w:rsidRDefault="0043772C" w:rsidP="0043772C">
      <w:pPr>
        <w:rPr>
          <w:sz w:val="22"/>
          <w:szCs w:val="22"/>
        </w:rPr>
      </w:pPr>
      <w:r w:rsidRPr="00306CAE">
        <w:rPr>
          <w:sz w:val="22"/>
          <w:szCs w:val="22"/>
        </w:rPr>
        <w:t xml:space="preserve">A graphing calculator is </w:t>
      </w:r>
      <w:r>
        <w:rPr>
          <w:sz w:val="22"/>
          <w:szCs w:val="22"/>
        </w:rPr>
        <w:t>extremely helpful</w:t>
      </w:r>
      <w:r w:rsidRPr="00306CAE">
        <w:rPr>
          <w:sz w:val="22"/>
          <w:szCs w:val="22"/>
        </w:rPr>
        <w:t xml:space="preserve"> for the course.  We strongly recommend one in the Te</w:t>
      </w:r>
      <w:r>
        <w:rPr>
          <w:sz w:val="22"/>
          <w:szCs w:val="22"/>
        </w:rPr>
        <w:t xml:space="preserve">xas Instruments TI-84+ family. </w:t>
      </w:r>
      <w:r w:rsidRPr="00745D65">
        <w:rPr>
          <w:sz w:val="22"/>
          <w:szCs w:val="22"/>
        </w:rPr>
        <w:t xml:space="preserve">When we </w:t>
      </w:r>
      <w:r>
        <w:rPr>
          <w:sz w:val="22"/>
          <w:szCs w:val="22"/>
        </w:rPr>
        <w:t>are at school</w:t>
      </w:r>
      <w:r w:rsidRPr="00745D65">
        <w:rPr>
          <w:sz w:val="22"/>
          <w:szCs w:val="22"/>
        </w:rPr>
        <w:t xml:space="preserve">, a class set will be provided, but it would be more beneficial for each student to have their own </w:t>
      </w:r>
      <w:proofErr w:type="gramStart"/>
      <w:r w:rsidRPr="00745D65">
        <w:rPr>
          <w:sz w:val="22"/>
          <w:szCs w:val="22"/>
        </w:rPr>
        <w:t>if at all possible</w:t>
      </w:r>
      <w:proofErr w:type="gramEnd"/>
      <w:r>
        <w:rPr>
          <w:sz w:val="22"/>
          <w:szCs w:val="22"/>
        </w:rPr>
        <w:t xml:space="preserve">. </w:t>
      </w:r>
      <w:r w:rsidRPr="00306CAE">
        <w:rPr>
          <w:sz w:val="22"/>
          <w:szCs w:val="22"/>
        </w:rPr>
        <w:t>Some tests and assignments will allow a calculator, others will not, and some will be a combination of the two.</w:t>
      </w:r>
      <w:r>
        <w:rPr>
          <w:sz w:val="22"/>
          <w:szCs w:val="22"/>
        </w:rPr>
        <w:t xml:space="preserve"> </w:t>
      </w:r>
    </w:p>
    <w:p w14:paraId="11142A38" w14:textId="77777777" w:rsidR="0043772C" w:rsidRPr="00306CAE" w:rsidRDefault="0043772C" w:rsidP="0043772C">
      <w:pPr>
        <w:jc w:val="both"/>
        <w:rPr>
          <w:b/>
          <w:sz w:val="22"/>
          <w:szCs w:val="22"/>
        </w:rPr>
      </w:pPr>
    </w:p>
    <w:p w14:paraId="4DA46EB9" w14:textId="77777777" w:rsidR="0043772C" w:rsidRDefault="0043772C" w:rsidP="0043772C">
      <w:pPr>
        <w:jc w:val="both"/>
        <w:rPr>
          <w:b/>
          <w:sz w:val="22"/>
          <w:szCs w:val="22"/>
        </w:rPr>
      </w:pPr>
      <w:r w:rsidRPr="00306CAE">
        <w:rPr>
          <w:b/>
          <w:sz w:val="22"/>
          <w:szCs w:val="22"/>
        </w:rPr>
        <w:t>Course Activities/Assignments/Projects/Assessments:</w:t>
      </w:r>
    </w:p>
    <w:p w14:paraId="38389AE1" w14:textId="77777777" w:rsidR="0043772C" w:rsidRPr="00306CAE" w:rsidRDefault="0043772C" w:rsidP="0043772C">
      <w:pPr>
        <w:jc w:val="both"/>
        <w:rPr>
          <w:b/>
          <w:sz w:val="22"/>
          <w:szCs w:val="22"/>
        </w:rPr>
      </w:pPr>
    </w:p>
    <w:p w14:paraId="6E9A8440" w14:textId="77777777" w:rsidR="0043772C" w:rsidRPr="00306CAE" w:rsidRDefault="0043772C" w:rsidP="0043772C">
      <w:pPr>
        <w:rPr>
          <w:sz w:val="22"/>
          <w:szCs w:val="22"/>
        </w:rPr>
      </w:pPr>
      <w:r w:rsidRPr="00306CAE">
        <w:rPr>
          <w:sz w:val="22"/>
          <w:szCs w:val="22"/>
        </w:rPr>
        <w:t>In-class assignments and homework will be given almost every day, and students will be expected to show their work.  These a</w:t>
      </w:r>
      <w:r>
        <w:rPr>
          <w:sz w:val="22"/>
          <w:szCs w:val="22"/>
        </w:rPr>
        <w:t xml:space="preserve">ssignments will be checked each class period, students will receive a </w:t>
      </w:r>
      <w:r w:rsidRPr="00306CAE">
        <w:rPr>
          <w:sz w:val="22"/>
          <w:szCs w:val="22"/>
        </w:rPr>
        <w:t>grade, and time will be taken for questions. If students are absent,</w:t>
      </w:r>
      <w:r>
        <w:rPr>
          <w:sz w:val="22"/>
          <w:szCs w:val="22"/>
        </w:rPr>
        <w:t xml:space="preserve"> it is important for them to get notes posted on Google Classroom before they return so they do not fall behind</w:t>
      </w:r>
      <w:r w:rsidRPr="00306CAE">
        <w:rPr>
          <w:sz w:val="22"/>
          <w:szCs w:val="22"/>
        </w:rPr>
        <w:t xml:space="preserve">.  A comprehensive final exam is required at the end of each semester.  Other formative and summative assessments, such as quizzes, observations, classroom assignments, projects, and participation, will occur periodically throughout each semester. </w:t>
      </w:r>
    </w:p>
    <w:p w14:paraId="38D07546" w14:textId="77777777" w:rsidR="0043772C" w:rsidRPr="00306CAE" w:rsidRDefault="0043772C" w:rsidP="0043772C">
      <w:pPr>
        <w:rPr>
          <w:b/>
          <w:sz w:val="22"/>
          <w:szCs w:val="22"/>
        </w:rPr>
      </w:pPr>
    </w:p>
    <w:p w14:paraId="302FD92B" w14:textId="77777777" w:rsidR="0043772C" w:rsidRDefault="0043772C" w:rsidP="0043772C">
      <w:pPr>
        <w:rPr>
          <w:b/>
          <w:sz w:val="22"/>
          <w:szCs w:val="22"/>
        </w:rPr>
      </w:pPr>
      <w:r w:rsidRPr="00306CAE">
        <w:rPr>
          <w:b/>
          <w:sz w:val="22"/>
          <w:szCs w:val="22"/>
        </w:rPr>
        <w:t>Grading Scale:</w:t>
      </w:r>
    </w:p>
    <w:p w14:paraId="36AB1F30" w14:textId="77777777" w:rsidR="0043772C" w:rsidRPr="00306CAE" w:rsidRDefault="0043772C" w:rsidP="0043772C">
      <w:pPr>
        <w:rPr>
          <w:b/>
          <w:sz w:val="22"/>
          <w:szCs w:val="22"/>
        </w:rPr>
      </w:pPr>
    </w:p>
    <w:p w14:paraId="5DD842BC" w14:textId="77777777" w:rsidR="0043772C" w:rsidRPr="00306CAE" w:rsidRDefault="0043772C" w:rsidP="0043772C">
      <w:pPr>
        <w:rPr>
          <w:sz w:val="22"/>
          <w:szCs w:val="22"/>
        </w:rPr>
      </w:pPr>
      <w:r w:rsidRPr="00306CAE">
        <w:rPr>
          <w:sz w:val="22"/>
          <w:szCs w:val="22"/>
        </w:rPr>
        <w:t xml:space="preserve">90 – </w:t>
      </w:r>
      <w:proofErr w:type="gramStart"/>
      <w:r w:rsidRPr="00306CAE">
        <w:rPr>
          <w:sz w:val="22"/>
          <w:szCs w:val="22"/>
        </w:rPr>
        <w:t>100  A</w:t>
      </w:r>
      <w:proofErr w:type="gramEnd"/>
    </w:p>
    <w:p w14:paraId="4C851F61" w14:textId="77777777" w:rsidR="0043772C" w:rsidRPr="00306CAE" w:rsidRDefault="0043772C" w:rsidP="0043772C">
      <w:pPr>
        <w:rPr>
          <w:sz w:val="22"/>
          <w:szCs w:val="22"/>
        </w:rPr>
      </w:pPr>
      <w:r w:rsidRPr="00306CAE">
        <w:rPr>
          <w:sz w:val="22"/>
          <w:szCs w:val="22"/>
        </w:rPr>
        <w:t>80 – 89    B</w:t>
      </w:r>
    </w:p>
    <w:p w14:paraId="2A11BA76" w14:textId="77777777" w:rsidR="0043772C" w:rsidRPr="00306CAE" w:rsidRDefault="0043772C" w:rsidP="0043772C">
      <w:pPr>
        <w:rPr>
          <w:sz w:val="22"/>
          <w:szCs w:val="22"/>
        </w:rPr>
      </w:pPr>
      <w:r w:rsidRPr="00306CAE">
        <w:rPr>
          <w:sz w:val="22"/>
          <w:szCs w:val="22"/>
        </w:rPr>
        <w:t>70 – 79    C</w:t>
      </w:r>
    </w:p>
    <w:p w14:paraId="052AFBC4" w14:textId="77777777" w:rsidR="0043772C" w:rsidRPr="00306CAE" w:rsidRDefault="0043772C" w:rsidP="0043772C">
      <w:pPr>
        <w:rPr>
          <w:sz w:val="22"/>
          <w:szCs w:val="22"/>
        </w:rPr>
      </w:pPr>
      <w:r w:rsidRPr="00306CAE">
        <w:rPr>
          <w:sz w:val="22"/>
          <w:szCs w:val="22"/>
        </w:rPr>
        <w:t>60 – 69    D</w:t>
      </w:r>
    </w:p>
    <w:p w14:paraId="5D0938D6" w14:textId="77777777" w:rsidR="0043772C" w:rsidRDefault="0043772C" w:rsidP="0043772C">
      <w:pPr>
        <w:rPr>
          <w:sz w:val="22"/>
          <w:szCs w:val="22"/>
        </w:rPr>
      </w:pPr>
      <w:r w:rsidRPr="00306CAE">
        <w:rPr>
          <w:sz w:val="22"/>
          <w:szCs w:val="22"/>
        </w:rPr>
        <w:t>Below 60 F</w:t>
      </w:r>
    </w:p>
    <w:p w14:paraId="45D65125" w14:textId="77777777" w:rsidR="0043772C" w:rsidRPr="00306CAE" w:rsidRDefault="0043772C" w:rsidP="0043772C">
      <w:pPr>
        <w:rPr>
          <w:sz w:val="22"/>
          <w:szCs w:val="22"/>
        </w:rPr>
      </w:pPr>
    </w:p>
    <w:p w14:paraId="49F3C564" w14:textId="77777777" w:rsidR="0043772C" w:rsidRDefault="0043772C" w:rsidP="0043772C">
      <w:pPr>
        <w:rPr>
          <w:b/>
          <w:sz w:val="22"/>
          <w:szCs w:val="22"/>
        </w:rPr>
      </w:pPr>
    </w:p>
    <w:p w14:paraId="27E87C13" w14:textId="77777777" w:rsidR="0043772C" w:rsidRDefault="0043772C" w:rsidP="0043772C">
      <w:pPr>
        <w:rPr>
          <w:b/>
          <w:sz w:val="22"/>
          <w:szCs w:val="22"/>
        </w:rPr>
      </w:pPr>
      <w:r w:rsidRPr="00306CAE">
        <w:rPr>
          <w:b/>
          <w:sz w:val="22"/>
          <w:szCs w:val="22"/>
        </w:rPr>
        <w:t>Grade Components:</w:t>
      </w:r>
    </w:p>
    <w:p w14:paraId="1CECAA37" w14:textId="77777777" w:rsidR="0043772C" w:rsidRPr="00306CAE" w:rsidRDefault="0043772C" w:rsidP="0043772C">
      <w:pPr>
        <w:rPr>
          <w:b/>
          <w:sz w:val="22"/>
          <w:szCs w:val="22"/>
        </w:rPr>
      </w:pPr>
    </w:p>
    <w:p w14:paraId="3E4AB422" w14:textId="77777777" w:rsidR="0043772C" w:rsidRPr="00306CAE" w:rsidRDefault="0043772C" w:rsidP="0043772C">
      <w:pPr>
        <w:rPr>
          <w:sz w:val="22"/>
          <w:szCs w:val="22"/>
        </w:rPr>
      </w:pPr>
      <w:r w:rsidRPr="00306CAE">
        <w:rPr>
          <w:sz w:val="22"/>
          <w:szCs w:val="22"/>
        </w:rPr>
        <w:t>Each semester grade is based on the following percentages:</w:t>
      </w:r>
    </w:p>
    <w:p w14:paraId="52ED4003" w14:textId="77777777" w:rsidR="0043772C" w:rsidRPr="00306CAE" w:rsidRDefault="0043772C" w:rsidP="0043772C">
      <w:pPr>
        <w:rPr>
          <w:sz w:val="22"/>
          <w:szCs w:val="22"/>
        </w:rPr>
      </w:pPr>
      <w:r w:rsidRPr="00306CAE">
        <w:rPr>
          <w:sz w:val="22"/>
          <w:szCs w:val="22"/>
        </w:rPr>
        <w:t>Homework, In-Class Assignments: 30%</w:t>
      </w:r>
    </w:p>
    <w:p w14:paraId="72BD8DC0" w14:textId="77777777" w:rsidR="0043772C" w:rsidRDefault="0043772C" w:rsidP="0043772C">
      <w:pPr>
        <w:rPr>
          <w:sz w:val="22"/>
          <w:szCs w:val="22"/>
        </w:rPr>
      </w:pPr>
      <w:r w:rsidRPr="00306CAE">
        <w:rPr>
          <w:sz w:val="22"/>
          <w:szCs w:val="22"/>
        </w:rPr>
        <w:t>Tests, Projects, Quizzes: 70%</w:t>
      </w:r>
    </w:p>
    <w:p w14:paraId="6CF3F6B5" w14:textId="77777777" w:rsidR="0043772C" w:rsidRPr="00306CAE" w:rsidRDefault="0043772C" w:rsidP="0043772C">
      <w:pPr>
        <w:rPr>
          <w:sz w:val="22"/>
          <w:szCs w:val="22"/>
        </w:rPr>
      </w:pPr>
    </w:p>
    <w:p w14:paraId="664C769C" w14:textId="77777777" w:rsidR="0043772C" w:rsidRDefault="0043772C" w:rsidP="0043772C">
      <w:pPr>
        <w:autoSpaceDE w:val="0"/>
        <w:autoSpaceDN w:val="0"/>
        <w:adjustRightInd w:val="0"/>
        <w:rPr>
          <w:b/>
          <w:sz w:val="22"/>
          <w:szCs w:val="22"/>
        </w:rPr>
      </w:pPr>
      <w:r>
        <w:rPr>
          <w:b/>
          <w:sz w:val="22"/>
          <w:szCs w:val="22"/>
        </w:rPr>
        <w:t>Acad</w:t>
      </w:r>
      <w:r w:rsidRPr="00AC6A4A">
        <w:rPr>
          <w:b/>
          <w:sz w:val="22"/>
          <w:szCs w:val="22"/>
        </w:rPr>
        <w:t>emic Honesty</w:t>
      </w:r>
    </w:p>
    <w:p w14:paraId="1E6F3E6D" w14:textId="77777777" w:rsidR="0043772C" w:rsidRPr="00AC6A4A" w:rsidRDefault="0043772C" w:rsidP="0043772C">
      <w:pPr>
        <w:autoSpaceDE w:val="0"/>
        <w:autoSpaceDN w:val="0"/>
        <w:adjustRightInd w:val="0"/>
        <w:rPr>
          <w:b/>
          <w:sz w:val="22"/>
          <w:szCs w:val="22"/>
        </w:rPr>
      </w:pPr>
    </w:p>
    <w:p w14:paraId="2CBAA9D3" w14:textId="77777777" w:rsidR="0043772C" w:rsidRPr="00306CAE" w:rsidRDefault="0043772C" w:rsidP="0043772C">
      <w:pPr>
        <w:autoSpaceDE w:val="0"/>
        <w:autoSpaceDN w:val="0"/>
        <w:adjustRightInd w:val="0"/>
        <w:rPr>
          <w:sz w:val="22"/>
          <w:szCs w:val="22"/>
        </w:rPr>
      </w:pPr>
      <w:r w:rsidRPr="00306CAE">
        <w:rPr>
          <w:sz w:val="22"/>
          <w:szCs w:val="22"/>
        </w:rPr>
        <w:t xml:space="preserve">When one takes credit for another’s work or uses unauthorized </w:t>
      </w:r>
      <w:r>
        <w:rPr>
          <w:sz w:val="22"/>
          <w:szCs w:val="22"/>
        </w:rPr>
        <w:t>assistance</w:t>
      </w:r>
      <w:r w:rsidRPr="00306CAE">
        <w:rPr>
          <w:sz w:val="22"/>
          <w:szCs w:val="22"/>
        </w:rPr>
        <w:t xml:space="preserve"> (</w:t>
      </w:r>
      <w:r>
        <w:rPr>
          <w:sz w:val="22"/>
          <w:szCs w:val="22"/>
        </w:rPr>
        <w:t>this includes</w:t>
      </w:r>
      <w:r w:rsidRPr="00306CAE">
        <w:rPr>
          <w:sz w:val="22"/>
          <w:szCs w:val="22"/>
        </w:rPr>
        <w:t xml:space="preserve"> calculators</w:t>
      </w:r>
      <w:r>
        <w:rPr>
          <w:sz w:val="22"/>
          <w:szCs w:val="22"/>
        </w:rPr>
        <w:t xml:space="preserve">, cell phone apps, internet sites, or another student, OR being the person who </w:t>
      </w:r>
      <w:proofErr w:type="gramStart"/>
      <w:r>
        <w:rPr>
          <w:sz w:val="22"/>
          <w:szCs w:val="22"/>
        </w:rPr>
        <w:t>provides assistance</w:t>
      </w:r>
      <w:proofErr w:type="gramEnd"/>
      <w:r>
        <w:rPr>
          <w:sz w:val="22"/>
          <w:szCs w:val="22"/>
        </w:rPr>
        <w:t>),</w:t>
      </w:r>
      <w:r w:rsidRPr="00306CAE">
        <w:rPr>
          <w:sz w:val="22"/>
          <w:szCs w:val="22"/>
        </w:rPr>
        <w:t xml:space="preserve"> it is cheating. This applies to quizzes, tests, projects, and assignments.  </w:t>
      </w:r>
      <w:r>
        <w:rPr>
          <w:sz w:val="22"/>
          <w:szCs w:val="22"/>
        </w:rPr>
        <w:t xml:space="preserve">It is expected that students are </w:t>
      </w:r>
      <w:proofErr w:type="gramStart"/>
      <w:r>
        <w:rPr>
          <w:sz w:val="22"/>
          <w:szCs w:val="22"/>
        </w:rPr>
        <w:t>doing their own work at all times</w:t>
      </w:r>
      <w:proofErr w:type="gramEnd"/>
      <w:r>
        <w:rPr>
          <w:sz w:val="22"/>
          <w:szCs w:val="22"/>
        </w:rPr>
        <w:t xml:space="preserve"> in this class.</w:t>
      </w:r>
    </w:p>
    <w:p w14:paraId="1011CF68" w14:textId="77777777" w:rsidR="0043772C" w:rsidRPr="00306CAE" w:rsidRDefault="0043772C" w:rsidP="0043772C">
      <w:pPr>
        <w:autoSpaceDE w:val="0"/>
        <w:autoSpaceDN w:val="0"/>
        <w:adjustRightInd w:val="0"/>
        <w:rPr>
          <w:sz w:val="22"/>
          <w:szCs w:val="22"/>
        </w:rPr>
      </w:pPr>
    </w:p>
    <w:p w14:paraId="164E94C3" w14:textId="77777777" w:rsidR="0043772C" w:rsidRDefault="0043772C" w:rsidP="0043772C">
      <w:pPr>
        <w:rPr>
          <w:b/>
          <w:sz w:val="22"/>
          <w:szCs w:val="22"/>
        </w:rPr>
      </w:pPr>
      <w:r w:rsidRPr="00306CAE">
        <w:rPr>
          <w:b/>
          <w:sz w:val="22"/>
          <w:szCs w:val="22"/>
        </w:rPr>
        <w:t>Expectations and Procedures:</w:t>
      </w:r>
    </w:p>
    <w:p w14:paraId="5FADB75B" w14:textId="77777777" w:rsidR="0043772C" w:rsidRPr="00306CAE" w:rsidRDefault="0043772C" w:rsidP="0043772C">
      <w:pPr>
        <w:rPr>
          <w:b/>
          <w:sz w:val="22"/>
          <w:szCs w:val="22"/>
        </w:rPr>
      </w:pPr>
    </w:p>
    <w:p w14:paraId="266018F1" w14:textId="77777777" w:rsidR="0043772C" w:rsidRPr="00306CAE" w:rsidRDefault="0043772C" w:rsidP="0043772C">
      <w:pPr>
        <w:numPr>
          <w:ilvl w:val="0"/>
          <w:numId w:val="11"/>
        </w:numPr>
        <w:rPr>
          <w:sz w:val="22"/>
          <w:szCs w:val="22"/>
        </w:rPr>
      </w:pPr>
      <w:r w:rsidRPr="00306CAE">
        <w:rPr>
          <w:sz w:val="22"/>
          <w:szCs w:val="22"/>
        </w:rPr>
        <w:t xml:space="preserve">Be respectful of each other and follow all district </w:t>
      </w:r>
      <w:r>
        <w:rPr>
          <w:sz w:val="22"/>
          <w:szCs w:val="22"/>
        </w:rPr>
        <w:t>and school rules</w:t>
      </w:r>
      <w:r w:rsidRPr="00306CAE">
        <w:rPr>
          <w:sz w:val="22"/>
          <w:szCs w:val="22"/>
        </w:rPr>
        <w:t>.</w:t>
      </w:r>
    </w:p>
    <w:p w14:paraId="4FA9AB31" w14:textId="77777777" w:rsidR="0043772C" w:rsidRPr="00B2155D" w:rsidRDefault="0043772C" w:rsidP="0043772C">
      <w:pPr>
        <w:numPr>
          <w:ilvl w:val="0"/>
          <w:numId w:val="11"/>
        </w:numPr>
        <w:rPr>
          <w:sz w:val="22"/>
          <w:szCs w:val="22"/>
        </w:rPr>
      </w:pPr>
      <w:r w:rsidRPr="00B2155D">
        <w:rPr>
          <w:sz w:val="22"/>
          <w:szCs w:val="22"/>
        </w:rPr>
        <w:t xml:space="preserve">Be on time whether we are online or in person.  When in person, the “two feet in the door” and district tardy policy will be followed. </w:t>
      </w:r>
    </w:p>
    <w:p w14:paraId="3B19683E" w14:textId="77777777" w:rsidR="0043772C" w:rsidRPr="00306CAE" w:rsidRDefault="0043772C" w:rsidP="0043772C">
      <w:pPr>
        <w:numPr>
          <w:ilvl w:val="0"/>
          <w:numId w:val="11"/>
        </w:numPr>
        <w:rPr>
          <w:sz w:val="22"/>
          <w:szCs w:val="22"/>
        </w:rPr>
      </w:pPr>
      <w:r w:rsidRPr="00306CAE">
        <w:rPr>
          <w:sz w:val="22"/>
          <w:szCs w:val="22"/>
        </w:rPr>
        <w:t>Come prepared with all materials.</w:t>
      </w:r>
    </w:p>
    <w:p w14:paraId="58C0EC83" w14:textId="77777777" w:rsidR="0043772C" w:rsidRDefault="0043772C" w:rsidP="0043772C">
      <w:pPr>
        <w:numPr>
          <w:ilvl w:val="0"/>
          <w:numId w:val="11"/>
        </w:numPr>
        <w:rPr>
          <w:sz w:val="22"/>
          <w:szCs w:val="22"/>
        </w:rPr>
      </w:pPr>
      <w:r w:rsidRPr="00306CAE">
        <w:rPr>
          <w:sz w:val="22"/>
          <w:szCs w:val="22"/>
        </w:rPr>
        <w:t>Because electronic devices such as cell phones and iPods have the capacity to store formulas</w:t>
      </w:r>
      <w:r>
        <w:rPr>
          <w:sz w:val="22"/>
          <w:szCs w:val="22"/>
        </w:rPr>
        <w:t>, access help,</w:t>
      </w:r>
      <w:r w:rsidRPr="00306CAE">
        <w:rPr>
          <w:sz w:val="22"/>
          <w:szCs w:val="22"/>
        </w:rPr>
        <w:t xml:space="preserve"> and share test que</w:t>
      </w:r>
      <w:r>
        <w:rPr>
          <w:sz w:val="22"/>
          <w:szCs w:val="22"/>
        </w:rPr>
        <w:t>stions and answers with friends,</w:t>
      </w:r>
      <w:r w:rsidRPr="00306CAE">
        <w:rPr>
          <w:sz w:val="22"/>
          <w:szCs w:val="22"/>
        </w:rPr>
        <w:t xml:space="preserve"> </w:t>
      </w:r>
      <w:r w:rsidRPr="00FD35B8">
        <w:rPr>
          <w:sz w:val="22"/>
          <w:szCs w:val="22"/>
        </w:rPr>
        <w:t xml:space="preserve">I collect all phones during any testing situation.  Students will label them with their </w:t>
      </w:r>
      <w:proofErr w:type="gramStart"/>
      <w:r w:rsidRPr="00FD35B8">
        <w:rPr>
          <w:sz w:val="22"/>
          <w:szCs w:val="22"/>
        </w:rPr>
        <w:t>names, and</w:t>
      </w:r>
      <w:proofErr w:type="gramEnd"/>
      <w:r w:rsidRPr="00FD35B8">
        <w:rPr>
          <w:sz w:val="22"/>
          <w:szCs w:val="22"/>
        </w:rPr>
        <w:t xml:space="preserve"> put them in a box under teacher supervision.  They will be passed back out to the student by the teacher. Thank you for helping me to make sure students understand the importance of this rule.</w:t>
      </w:r>
    </w:p>
    <w:p w14:paraId="7C3E3D32" w14:textId="77777777" w:rsidR="0043772C" w:rsidRPr="007A1591" w:rsidRDefault="0043772C" w:rsidP="0043772C">
      <w:pPr>
        <w:numPr>
          <w:ilvl w:val="0"/>
          <w:numId w:val="11"/>
        </w:numPr>
        <w:rPr>
          <w:sz w:val="22"/>
          <w:szCs w:val="22"/>
        </w:rPr>
      </w:pPr>
      <w:r w:rsidRPr="007A1591">
        <w:rPr>
          <w:sz w:val="22"/>
          <w:szCs w:val="22"/>
        </w:rPr>
        <w:t xml:space="preserve">It is acceptable and </w:t>
      </w:r>
      <w:proofErr w:type="gramStart"/>
      <w:r w:rsidRPr="007A1591">
        <w:rPr>
          <w:sz w:val="22"/>
          <w:szCs w:val="22"/>
        </w:rPr>
        <w:t>encouraged</w:t>
      </w:r>
      <w:proofErr w:type="gramEnd"/>
      <w:r w:rsidRPr="007A1591">
        <w:rPr>
          <w:sz w:val="22"/>
          <w:szCs w:val="22"/>
        </w:rPr>
        <w:t xml:space="preserve"> for students to work together to help one another.  This does not mean copying answers. </w:t>
      </w:r>
    </w:p>
    <w:p w14:paraId="7ABE9EAC" w14:textId="77777777" w:rsidR="0043772C" w:rsidRPr="007A1591" w:rsidRDefault="0043772C" w:rsidP="0043772C">
      <w:pPr>
        <w:numPr>
          <w:ilvl w:val="0"/>
          <w:numId w:val="11"/>
        </w:numPr>
        <w:rPr>
          <w:sz w:val="22"/>
          <w:szCs w:val="22"/>
        </w:rPr>
      </w:pPr>
      <w:r w:rsidRPr="007A1591">
        <w:rPr>
          <w:sz w:val="22"/>
          <w:szCs w:val="22"/>
        </w:rPr>
        <w:t xml:space="preserve">Show your work in a manner </w:t>
      </w:r>
      <w:proofErr w:type="gramStart"/>
      <w:r w:rsidRPr="007A1591">
        <w:rPr>
          <w:sz w:val="22"/>
          <w:szCs w:val="22"/>
        </w:rPr>
        <w:t>similar to</w:t>
      </w:r>
      <w:proofErr w:type="gramEnd"/>
      <w:r w:rsidRPr="007A1591">
        <w:rPr>
          <w:sz w:val="22"/>
          <w:szCs w:val="22"/>
        </w:rPr>
        <w:t xml:space="preserve"> that shown in examples in class.  Assignments with no work shown will not earn any points.  For work to earn points, all assigned problems must be attempted.  If you cannot complete a problem or problems, you need to write down what you know, what you have tried, and questions you will ask in class.</w:t>
      </w:r>
    </w:p>
    <w:p w14:paraId="7DDA21E5" w14:textId="77777777" w:rsidR="0043772C" w:rsidRPr="00306CAE" w:rsidRDefault="0043772C" w:rsidP="0043772C">
      <w:pPr>
        <w:numPr>
          <w:ilvl w:val="0"/>
          <w:numId w:val="11"/>
        </w:numPr>
        <w:rPr>
          <w:sz w:val="22"/>
          <w:szCs w:val="22"/>
        </w:rPr>
      </w:pPr>
      <w:r w:rsidRPr="00306CAE">
        <w:rPr>
          <w:b/>
          <w:sz w:val="22"/>
          <w:szCs w:val="22"/>
        </w:rPr>
        <w:t>DO YOUR BEST!</w:t>
      </w:r>
    </w:p>
    <w:p w14:paraId="3453404F" w14:textId="77777777" w:rsidR="0043772C" w:rsidRDefault="0043772C" w:rsidP="0043772C">
      <w:pPr>
        <w:pStyle w:val="ListParagraph"/>
        <w:ind w:left="0"/>
        <w:rPr>
          <w:rFonts w:ascii="Arial" w:hAnsi="Arial" w:cs="Arial"/>
          <w:b/>
          <w:sz w:val="22"/>
          <w:szCs w:val="22"/>
        </w:rPr>
      </w:pPr>
      <w:r>
        <w:rPr>
          <w:rFonts w:ascii="Arial" w:hAnsi="Arial" w:cs="Arial"/>
          <w:b/>
          <w:sz w:val="22"/>
          <w:szCs w:val="22"/>
        </w:rPr>
        <w:br/>
        <w:t>Topics Covered</w:t>
      </w:r>
      <w:r w:rsidRPr="008F451F">
        <w:rPr>
          <w:rFonts w:ascii="Arial" w:hAnsi="Arial" w:cs="Arial"/>
          <w:b/>
          <w:sz w:val="22"/>
          <w:szCs w:val="22"/>
        </w:rPr>
        <w:t xml:space="preserve">: </w:t>
      </w:r>
    </w:p>
    <w:p w14:paraId="78D6E2C0" w14:textId="77777777" w:rsidR="0043772C" w:rsidRPr="008F451F" w:rsidRDefault="0043772C" w:rsidP="0043772C">
      <w:pPr>
        <w:pStyle w:val="ListParagraph"/>
        <w:ind w:left="0"/>
        <w:rPr>
          <w:rFonts w:ascii="Arial" w:hAnsi="Arial" w:cs="Arial"/>
          <w:b/>
          <w:sz w:val="22"/>
          <w:szCs w:val="22"/>
        </w:rPr>
      </w:pPr>
    </w:p>
    <w:p w14:paraId="66C5C799" w14:textId="77777777" w:rsidR="0043772C" w:rsidRPr="007A1591" w:rsidRDefault="0043772C" w:rsidP="0043772C">
      <w:pPr>
        <w:pStyle w:val="ListParagraph"/>
        <w:numPr>
          <w:ilvl w:val="0"/>
          <w:numId w:val="12"/>
        </w:numPr>
        <w:rPr>
          <w:rFonts w:ascii="Arial" w:hAnsi="Arial" w:cs="Arial"/>
          <w:sz w:val="22"/>
          <w:szCs w:val="22"/>
        </w:rPr>
      </w:pPr>
      <w:r w:rsidRPr="007A1591">
        <w:rPr>
          <w:rFonts w:ascii="Arial" w:hAnsi="Arial" w:cs="Arial"/>
          <w:sz w:val="22"/>
          <w:szCs w:val="22"/>
        </w:rPr>
        <w:t>Polynomial &amp; Rational Functions</w:t>
      </w:r>
    </w:p>
    <w:p w14:paraId="4C872F7E" w14:textId="77777777" w:rsidR="0043772C" w:rsidRPr="007A1591" w:rsidRDefault="0043772C" w:rsidP="0043772C">
      <w:pPr>
        <w:pStyle w:val="ListParagraph"/>
        <w:numPr>
          <w:ilvl w:val="0"/>
          <w:numId w:val="12"/>
        </w:numPr>
        <w:rPr>
          <w:rFonts w:ascii="Arial" w:hAnsi="Arial" w:cs="Arial"/>
          <w:sz w:val="22"/>
          <w:szCs w:val="22"/>
        </w:rPr>
      </w:pPr>
      <w:r w:rsidRPr="007A1591">
        <w:rPr>
          <w:rFonts w:ascii="Arial" w:hAnsi="Arial" w:cs="Arial"/>
          <w:sz w:val="22"/>
          <w:szCs w:val="22"/>
        </w:rPr>
        <w:t>Exponential and Logarithmic Functions</w:t>
      </w:r>
    </w:p>
    <w:p w14:paraId="7935D8BA" w14:textId="77777777" w:rsidR="0043772C" w:rsidRPr="007A1591" w:rsidRDefault="0043772C" w:rsidP="0043772C">
      <w:pPr>
        <w:pStyle w:val="ListParagraph"/>
        <w:numPr>
          <w:ilvl w:val="0"/>
          <w:numId w:val="12"/>
        </w:numPr>
        <w:rPr>
          <w:rFonts w:ascii="Arial" w:hAnsi="Arial" w:cs="Arial"/>
          <w:sz w:val="22"/>
          <w:szCs w:val="22"/>
        </w:rPr>
      </w:pPr>
      <w:r w:rsidRPr="007A1591">
        <w:rPr>
          <w:rFonts w:ascii="Arial" w:hAnsi="Arial" w:cs="Arial"/>
          <w:sz w:val="22"/>
          <w:szCs w:val="22"/>
        </w:rPr>
        <w:t>Trigonometric &amp; Polar Functions</w:t>
      </w:r>
    </w:p>
    <w:p w14:paraId="21C83D40" w14:textId="77777777" w:rsidR="0043772C" w:rsidRPr="007A1591" w:rsidRDefault="0043772C" w:rsidP="0043772C">
      <w:pPr>
        <w:pStyle w:val="ListParagraph"/>
        <w:numPr>
          <w:ilvl w:val="0"/>
          <w:numId w:val="12"/>
        </w:numPr>
        <w:rPr>
          <w:rFonts w:ascii="Arial" w:hAnsi="Arial" w:cs="Arial"/>
          <w:sz w:val="22"/>
          <w:szCs w:val="22"/>
        </w:rPr>
      </w:pPr>
      <w:r w:rsidRPr="007A1591">
        <w:rPr>
          <w:rFonts w:ascii="Arial" w:hAnsi="Arial" w:cs="Arial"/>
          <w:sz w:val="22"/>
          <w:szCs w:val="22"/>
        </w:rPr>
        <w:t>Parametric Functions</w:t>
      </w:r>
    </w:p>
    <w:p w14:paraId="19E28676" w14:textId="77777777" w:rsidR="0043772C" w:rsidRPr="007A1591" w:rsidRDefault="0043772C" w:rsidP="0043772C">
      <w:pPr>
        <w:pStyle w:val="ListParagraph"/>
        <w:numPr>
          <w:ilvl w:val="0"/>
          <w:numId w:val="12"/>
        </w:numPr>
        <w:rPr>
          <w:rFonts w:ascii="Arial" w:hAnsi="Arial" w:cs="Arial"/>
          <w:sz w:val="22"/>
          <w:szCs w:val="22"/>
        </w:rPr>
      </w:pPr>
      <w:r w:rsidRPr="007A1591">
        <w:rPr>
          <w:rFonts w:ascii="Arial" w:hAnsi="Arial" w:cs="Arial"/>
          <w:sz w:val="22"/>
          <w:szCs w:val="22"/>
        </w:rPr>
        <w:t>Vectors &amp; Matrices</w:t>
      </w:r>
    </w:p>
    <w:p w14:paraId="224D17EA" w14:textId="77777777" w:rsidR="0043772C" w:rsidRDefault="0043772C" w:rsidP="0043772C">
      <w:pPr>
        <w:rPr>
          <w:b/>
          <w:sz w:val="22"/>
          <w:szCs w:val="22"/>
        </w:rPr>
      </w:pPr>
    </w:p>
    <w:p w14:paraId="029B2495" w14:textId="77777777" w:rsidR="0043772C" w:rsidRDefault="0043772C" w:rsidP="0043772C">
      <w:pPr>
        <w:rPr>
          <w:b/>
          <w:sz w:val="22"/>
          <w:szCs w:val="22"/>
        </w:rPr>
      </w:pPr>
    </w:p>
    <w:p w14:paraId="14D720ED" w14:textId="77777777" w:rsidR="0043772C" w:rsidRDefault="0043772C" w:rsidP="0043772C">
      <w:pPr>
        <w:rPr>
          <w:sz w:val="22"/>
          <w:szCs w:val="22"/>
        </w:rPr>
      </w:pPr>
      <w:r>
        <w:rPr>
          <w:b/>
          <w:sz w:val="22"/>
          <w:szCs w:val="22"/>
        </w:rPr>
        <w:t xml:space="preserve">Codes:   </w:t>
      </w:r>
      <w:r>
        <w:rPr>
          <w:sz w:val="22"/>
          <w:szCs w:val="22"/>
        </w:rPr>
        <w:t xml:space="preserve">6th </w:t>
      </w:r>
      <w:r w:rsidRPr="00C76014">
        <w:rPr>
          <w:sz w:val="22"/>
          <w:szCs w:val="22"/>
        </w:rPr>
        <w:t>hour</w:t>
      </w:r>
      <w:r>
        <w:rPr>
          <w:sz w:val="22"/>
          <w:szCs w:val="22"/>
        </w:rPr>
        <w:t>, GC: ____________</w:t>
      </w:r>
      <w:r>
        <w:rPr>
          <w:sz w:val="22"/>
          <w:szCs w:val="22"/>
        </w:rPr>
        <w:tab/>
      </w:r>
      <w:r>
        <w:rPr>
          <w:sz w:val="22"/>
          <w:szCs w:val="22"/>
        </w:rPr>
        <w:tab/>
        <w:t xml:space="preserve">AP Central (College Board): </w:t>
      </w:r>
      <w:r>
        <w:rPr>
          <w:color w:val="1E1E1E"/>
        </w:rPr>
        <w:t>____________</w:t>
      </w:r>
    </w:p>
    <w:p w14:paraId="1C16F1CE" w14:textId="77777777" w:rsidR="0043772C" w:rsidRPr="007A10BC" w:rsidRDefault="0043772C" w:rsidP="0043772C">
      <w:pPr>
        <w:rPr>
          <w:b/>
          <w:sz w:val="22"/>
          <w:szCs w:val="22"/>
        </w:rPr>
      </w:pPr>
    </w:p>
    <w:p w14:paraId="37471DD0" w14:textId="77777777" w:rsidR="0043772C" w:rsidRDefault="0043772C" w:rsidP="0043772C">
      <w:pPr>
        <w:rPr>
          <w:b/>
          <w:sz w:val="22"/>
          <w:szCs w:val="22"/>
        </w:rPr>
      </w:pPr>
    </w:p>
    <w:p w14:paraId="3E4F9452" w14:textId="77777777" w:rsidR="0043772C" w:rsidRDefault="0043772C" w:rsidP="0043772C"/>
    <w:p w14:paraId="0DF9ECE0" w14:textId="77777777" w:rsidR="0043772C" w:rsidRPr="00235C83" w:rsidRDefault="0043772C" w:rsidP="0043772C">
      <w:pPr>
        <w:pStyle w:val="NormalWeb"/>
        <w:spacing w:before="0" w:beforeAutospacing="0" w:after="0" w:afterAutospacing="0"/>
        <w:jc w:val="center"/>
        <w:rPr>
          <w:rFonts w:ascii="Arial Black" w:hAnsi="Arial Black"/>
        </w:rPr>
      </w:pPr>
      <w:r>
        <w:rPr>
          <w:rFonts w:ascii="Arial Black" w:hAnsi="Arial Black"/>
          <w:b/>
          <w:bCs/>
          <w:color w:val="000000"/>
          <w:sz w:val="28"/>
          <w:szCs w:val="28"/>
        </w:rPr>
        <w:t> </w:t>
      </w:r>
      <w:r w:rsidRPr="00235C83">
        <w:rPr>
          <w:rFonts w:ascii="Arial Black" w:hAnsi="Arial Black"/>
          <w:b/>
          <w:bCs/>
          <w:color w:val="000000"/>
          <w:sz w:val="28"/>
          <w:szCs w:val="28"/>
        </w:rPr>
        <w:t>AP Pre</w:t>
      </w:r>
      <w:r>
        <w:rPr>
          <w:rFonts w:ascii="Arial Black" w:hAnsi="Arial Black"/>
          <w:b/>
          <w:bCs/>
          <w:color w:val="000000"/>
          <w:sz w:val="28"/>
          <w:szCs w:val="28"/>
        </w:rPr>
        <w:t>-</w:t>
      </w:r>
      <w:r w:rsidRPr="00235C83">
        <w:rPr>
          <w:rFonts w:ascii="Arial Black" w:hAnsi="Arial Black"/>
          <w:b/>
          <w:bCs/>
          <w:color w:val="000000"/>
          <w:sz w:val="28"/>
          <w:szCs w:val="28"/>
        </w:rPr>
        <w:t>Calculus is full of fascinating mathematics.</w:t>
      </w:r>
    </w:p>
    <w:p w14:paraId="4801141B" w14:textId="77777777" w:rsidR="0043772C" w:rsidRPr="00235C83" w:rsidRDefault="0043772C" w:rsidP="0043772C">
      <w:pPr>
        <w:pStyle w:val="NormalWeb"/>
        <w:spacing w:before="0" w:beforeAutospacing="0" w:after="0" w:afterAutospacing="0"/>
        <w:jc w:val="center"/>
        <w:rPr>
          <w:rFonts w:ascii="Arial Black" w:hAnsi="Arial Black"/>
        </w:rPr>
      </w:pPr>
      <w:r w:rsidRPr="00235C83">
        <w:rPr>
          <w:rFonts w:ascii="Arial Black" w:hAnsi="Arial Black"/>
          <w:b/>
          <w:bCs/>
          <w:color w:val="000000"/>
          <w:sz w:val="28"/>
          <w:szCs w:val="28"/>
        </w:rPr>
        <w:t>Your active participation is essential for success. </w:t>
      </w:r>
    </w:p>
    <w:p w14:paraId="6C6D3BA1" w14:textId="77777777" w:rsidR="0043772C" w:rsidRPr="00235C83" w:rsidRDefault="0043772C" w:rsidP="0043772C">
      <w:pPr>
        <w:pStyle w:val="NormalWeb"/>
        <w:spacing w:before="0" w:beforeAutospacing="0" w:after="0" w:afterAutospacing="0"/>
        <w:jc w:val="center"/>
        <w:rPr>
          <w:rFonts w:ascii="Arial Black" w:hAnsi="Arial Black"/>
        </w:rPr>
      </w:pPr>
      <w:r w:rsidRPr="00235C83">
        <w:rPr>
          <w:rFonts w:ascii="Arial Black" w:hAnsi="Arial Black"/>
          <w:b/>
          <w:bCs/>
          <w:color w:val="000000"/>
          <w:sz w:val="28"/>
          <w:szCs w:val="28"/>
        </w:rPr>
        <w:t>I am looking forward to a great year!</w:t>
      </w:r>
    </w:p>
    <w:p w14:paraId="359577F0" w14:textId="77777777" w:rsidR="0043772C" w:rsidRPr="00235C83" w:rsidRDefault="0043772C" w:rsidP="0043772C">
      <w:pPr>
        <w:pStyle w:val="NormalWeb"/>
        <w:spacing w:before="0" w:beforeAutospacing="0" w:after="0" w:afterAutospacing="0"/>
        <w:jc w:val="center"/>
        <w:rPr>
          <w:rFonts w:ascii="Arial Black" w:hAnsi="Arial Black"/>
        </w:rPr>
      </w:pPr>
      <w:r w:rsidRPr="00235C83">
        <w:rPr>
          <w:rFonts w:ascii="Arial Black" w:hAnsi="Arial Black"/>
          <w:b/>
          <w:bCs/>
          <w:color w:val="000000"/>
          <w:sz w:val="32"/>
          <w:szCs w:val="32"/>
          <w:u w:val="single"/>
        </w:rPr>
        <w:t xml:space="preserve">*AP EXAM DATE: Monday May 13, </w:t>
      </w:r>
      <w:proofErr w:type="gramStart"/>
      <w:r w:rsidRPr="00235C83">
        <w:rPr>
          <w:rFonts w:ascii="Arial Black" w:hAnsi="Arial Black"/>
          <w:b/>
          <w:bCs/>
          <w:color w:val="000000"/>
          <w:sz w:val="32"/>
          <w:szCs w:val="32"/>
          <w:u w:val="single"/>
        </w:rPr>
        <w:t>2024</w:t>
      </w:r>
      <w:proofErr w:type="gramEnd"/>
      <w:r w:rsidRPr="00235C83">
        <w:rPr>
          <w:rFonts w:ascii="Arial Black" w:hAnsi="Arial Black"/>
          <w:b/>
          <w:bCs/>
          <w:color w:val="000000"/>
          <w:sz w:val="32"/>
          <w:szCs w:val="32"/>
          <w:u w:val="single"/>
        </w:rPr>
        <w:t xml:space="preserve"> 12:00 PM*</w:t>
      </w:r>
    </w:p>
    <w:p w14:paraId="4227141E" w14:textId="77777777" w:rsidR="0043772C" w:rsidRPr="00C972F0" w:rsidRDefault="0043772C" w:rsidP="0043772C">
      <w:pPr>
        <w:rPr>
          <w:b/>
          <w:sz w:val="22"/>
          <w:szCs w:val="22"/>
        </w:rPr>
      </w:pPr>
    </w:p>
    <w:p w14:paraId="024E6C18" w14:textId="271321CA" w:rsidR="0043772C" w:rsidRPr="0043772C" w:rsidRDefault="00D34B2D" w:rsidP="0043772C">
      <w:pPr>
        <w:pStyle w:val="Heading2"/>
        <w:jc w:val="left"/>
        <w:rPr>
          <w:rFonts w:ascii="Georgia" w:eastAsia="Georgia" w:hAnsi="Georgia" w:cs="Georgia"/>
          <w:sz w:val="24"/>
          <w:szCs w:val="24"/>
        </w:rPr>
      </w:pPr>
      <w:r>
        <w:rPr>
          <w:noProof/>
        </w:rPr>
        <mc:AlternateContent>
          <mc:Choice Requires="wps">
            <w:drawing>
              <wp:anchor distT="0" distB="0" distL="114300" distR="114300" simplePos="0" relativeHeight="251659264" behindDoc="0" locked="0" layoutInCell="1" hidden="0" allowOverlap="1" wp14:anchorId="0CC83553" wp14:editId="77B25903">
                <wp:simplePos x="0" y="0"/>
                <wp:positionH relativeFrom="margin">
                  <wp:posOffset>-457199</wp:posOffset>
                </wp:positionH>
                <wp:positionV relativeFrom="paragraph">
                  <wp:posOffset>0</wp:posOffset>
                </wp:positionV>
                <wp:extent cx="66865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02725" y="3780000"/>
                          <a:ext cx="6686550" cy="0"/>
                        </a:xfrm>
                        <a:prstGeom prst="straightConnector1">
                          <a:avLst/>
                        </a:prstGeom>
                        <a:noFill/>
                        <a:ln w="12700" cap="rnd" cmpd="sng">
                          <a:solidFill>
                            <a:srgbClr val="000000"/>
                          </a:solidFill>
                          <a:prstDash val="solid"/>
                          <a:miter lim="800000"/>
                          <a:headEnd type="none" w="med" len="med"/>
                          <a:tailEnd type="none" w="med" len="med"/>
                        </a:ln>
                      </wps:spPr>
                      <wps:bodyPr/>
                    </wps:wsp>
                  </a:graphicData>
                </a:graphic>
              </wp:anchor>
            </w:drawing>
          </mc:Choice>
          <mc:Fallback>
            <w:pict>
              <v:shapetype w14:anchorId="326AF3AE" id="_x0000_t32" coordsize="21600,21600" o:spt="32" o:oned="t" path="m,l21600,21600e" filled="f">
                <v:path arrowok="t" fillok="f" o:connecttype="none"/>
                <o:lock v:ext="edit" shapetype="t"/>
              </v:shapetype>
              <v:shape id="Straight Arrow Connector 2" o:spid="_x0000_s1026" type="#_x0000_t32" style="position:absolute;margin-left:-36pt;margin-top:0;width:526.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" strokeweight="1pt">
                <v:stroke joinstyle="miter" endcap="round"/>
                <w10:wrap anchorx="margin"/>
              </v:shape>
            </w:pict>
          </mc:Fallback>
        </mc:AlternateContent>
      </w:r>
      <w:r>
        <w:rPr>
          <w:noProof/>
        </w:rPr>
        <mc:AlternateContent>
          <mc:Choice Requires="wps">
            <w:drawing>
              <wp:anchor distT="0" distB="0" distL="114300" distR="114300" simplePos="0" relativeHeight="251660288" behindDoc="0" locked="0" layoutInCell="1" hidden="0" allowOverlap="1" wp14:anchorId="100DBA35" wp14:editId="79AD4F4E">
                <wp:simplePos x="0" y="0"/>
                <wp:positionH relativeFrom="margin">
                  <wp:posOffset>2565400</wp:posOffset>
                </wp:positionH>
                <wp:positionV relativeFrom="paragraph">
                  <wp:posOffset>25400</wp:posOffset>
                </wp:positionV>
                <wp:extent cx="22288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31575" y="3780000"/>
                          <a:ext cx="222885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50338B4" id="Straight Arrow Connector 1" o:spid="_x0000_s1026" type="#_x0000_t32" style="position:absolute;margin-left:202pt;margin-top:2pt;width:175.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">
                <v:stroke joinstyle="miter"/>
                <w10:wrap anchorx="margin"/>
              </v:shape>
            </w:pict>
          </mc:Fallback>
        </mc:AlternateContent>
      </w:r>
      <w:r>
        <w:rPr>
          <w:noProof/>
        </w:rPr>
        <mc:AlternateContent>
          <mc:Choice Requires="wps">
            <w:drawing>
              <wp:anchor distT="0" distB="0" distL="114300" distR="114300" simplePos="0" relativeHeight="251661312" behindDoc="0" locked="0" layoutInCell="1" hidden="0" allowOverlap="1" wp14:anchorId="08C84B31" wp14:editId="06F940FD">
                <wp:simplePos x="0" y="0"/>
                <wp:positionH relativeFrom="margin">
                  <wp:posOffset>5308600</wp:posOffset>
                </wp:positionH>
                <wp:positionV relativeFrom="paragraph">
                  <wp:posOffset>25400</wp:posOffset>
                </wp:positionV>
                <wp:extent cx="85725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917375" y="3778730"/>
                          <a:ext cx="857250" cy="25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5018DF1" id="Straight Arrow Connector 4" o:spid="_x0000_s1026" type="#_x0000_t32" style="position:absolute;margin-left:418pt;margin-top:2pt;width:67.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">
                <v:stroke joinstyle="miter"/>
                <w10:wrap anchorx="margin"/>
              </v:shape>
            </w:pict>
          </mc:Fallback>
        </mc:AlternateContent>
      </w:r>
      <w:r>
        <w:rPr>
          <w:noProof/>
        </w:rPr>
        <mc:AlternateContent>
          <mc:Choice Requires="wps">
            <w:drawing>
              <wp:anchor distT="0" distB="0" distL="114300" distR="114300" simplePos="0" relativeHeight="251662336" behindDoc="0" locked="0" layoutInCell="1" hidden="0" allowOverlap="1" wp14:anchorId="233EE781" wp14:editId="3F43FF2E">
                <wp:simplePos x="0" y="0"/>
                <wp:positionH relativeFrom="margin">
                  <wp:posOffset>-457199</wp:posOffset>
                </wp:positionH>
                <wp:positionV relativeFrom="paragraph">
                  <wp:posOffset>25400</wp:posOffset>
                </wp:positionV>
                <wp:extent cx="234315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74425" y="3780000"/>
                          <a:ext cx="234315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6C224E1" id="Straight Arrow Connector 3" o:spid="_x0000_s1026" type="#_x0000_t32" style="position:absolute;margin-left:-36pt;margin-top:2pt;width:184.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">
                <v:stroke joinstyle="miter"/>
                <w10:wrap anchorx="margin"/>
              </v:shape>
            </w:pict>
          </mc:Fallback>
        </mc:AlternateContent>
      </w:r>
    </w:p>
    <w:sectPr w:rsidR="0043772C" w:rsidRPr="0043772C">
      <w:headerReference w:type="default" r:id="rId9"/>
      <w:pgSz w:w="12240" w:h="15840"/>
      <w:pgMar w:top="490" w:right="810" w:bottom="4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CA77" w14:textId="77777777" w:rsidR="00D17B52" w:rsidRDefault="00D17B52">
      <w:r>
        <w:separator/>
      </w:r>
    </w:p>
  </w:endnote>
  <w:endnote w:type="continuationSeparator" w:id="0">
    <w:p w14:paraId="3CB14A8F" w14:textId="77777777" w:rsidR="00D17B52" w:rsidRDefault="00D1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phi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2245" w14:textId="77777777" w:rsidR="00D17B52" w:rsidRDefault="00D17B52">
      <w:r>
        <w:separator/>
      </w:r>
    </w:p>
  </w:footnote>
  <w:footnote w:type="continuationSeparator" w:id="0">
    <w:p w14:paraId="64F9A86F" w14:textId="77777777" w:rsidR="00D17B52" w:rsidRDefault="00D17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30A4" w14:textId="77777777" w:rsidR="00EF78F9" w:rsidRDefault="000A5037">
    <w:pPr>
      <w:pBdr>
        <w:top w:val="nil"/>
        <w:left w:val="nil"/>
        <w:bottom w:val="nil"/>
        <w:right w:val="nil"/>
        <w:between w:val="nil"/>
      </w:pBdr>
      <w:tabs>
        <w:tab w:val="center" w:pos="4320"/>
        <w:tab w:val="right" w:pos="8640"/>
      </w:tabs>
      <w:jc w:val="right"/>
      <w:rPr>
        <w:color w:val="000000"/>
      </w:rPr>
    </w:pPr>
    <w:r>
      <w:rPr>
        <w:color w:val="000000"/>
      </w:rPr>
      <w:t>August 202</w:t>
    </w:r>
    <w:r w:rsidR="00941E69">
      <w:rPr>
        <w:color w:val="00000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4370"/>
    <w:multiLevelType w:val="multilevel"/>
    <w:tmpl w:val="B880B4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341676"/>
    <w:multiLevelType w:val="multilevel"/>
    <w:tmpl w:val="AF8649C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CAA3360"/>
    <w:multiLevelType w:val="multilevel"/>
    <w:tmpl w:val="2F8ECE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5EB353F"/>
    <w:multiLevelType w:val="multilevel"/>
    <w:tmpl w:val="EFC4E7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6882D4D"/>
    <w:multiLevelType w:val="hybridMultilevel"/>
    <w:tmpl w:val="4014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36A08"/>
    <w:multiLevelType w:val="multilevel"/>
    <w:tmpl w:val="1FFEC498"/>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96C4B92"/>
    <w:multiLevelType w:val="multilevel"/>
    <w:tmpl w:val="E6DE8C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0A73A89"/>
    <w:multiLevelType w:val="multilevel"/>
    <w:tmpl w:val="955ED8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50D7EAB"/>
    <w:multiLevelType w:val="hybridMultilevel"/>
    <w:tmpl w:val="2756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21BEE"/>
    <w:multiLevelType w:val="multilevel"/>
    <w:tmpl w:val="5B8EE3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9E047FB"/>
    <w:multiLevelType w:val="multilevel"/>
    <w:tmpl w:val="6360B2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D172521"/>
    <w:multiLevelType w:val="multilevel"/>
    <w:tmpl w:val="4D6240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89188430">
    <w:abstractNumId w:val="0"/>
  </w:num>
  <w:num w:numId="2" w16cid:durableId="877816613">
    <w:abstractNumId w:val="7"/>
  </w:num>
  <w:num w:numId="3" w16cid:durableId="1262224574">
    <w:abstractNumId w:val="5"/>
  </w:num>
  <w:num w:numId="4" w16cid:durableId="641808986">
    <w:abstractNumId w:val="6"/>
  </w:num>
  <w:num w:numId="5" w16cid:durableId="628972937">
    <w:abstractNumId w:val="11"/>
  </w:num>
  <w:num w:numId="6" w16cid:durableId="1915583383">
    <w:abstractNumId w:val="3"/>
  </w:num>
  <w:num w:numId="7" w16cid:durableId="819887633">
    <w:abstractNumId w:val="9"/>
  </w:num>
  <w:num w:numId="8" w16cid:durableId="306518437">
    <w:abstractNumId w:val="1"/>
  </w:num>
  <w:num w:numId="9" w16cid:durableId="1401946370">
    <w:abstractNumId w:val="10"/>
  </w:num>
  <w:num w:numId="10" w16cid:durableId="490606853">
    <w:abstractNumId w:val="2"/>
  </w:num>
  <w:num w:numId="11" w16cid:durableId="1346785735">
    <w:abstractNumId w:val="8"/>
  </w:num>
  <w:num w:numId="12" w16cid:durableId="2092458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8F9"/>
    <w:rsid w:val="00042171"/>
    <w:rsid w:val="000A5037"/>
    <w:rsid w:val="00143A59"/>
    <w:rsid w:val="001F2759"/>
    <w:rsid w:val="00280127"/>
    <w:rsid w:val="0029579D"/>
    <w:rsid w:val="00295CF1"/>
    <w:rsid w:val="002C62F9"/>
    <w:rsid w:val="0034504B"/>
    <w:rsid w:val="0043772C"/>
    <w:rsid w:val="00464E36"/>
    <w:rsid w:val="004D43AD"/>
    <w:rsid w:val="004F3F4A"/>
    <w:rsid w:val="00524385"/>
    <w:rsid w:val="005538C6"/>
    <w:rsid w:val="00586E6D"/>
    <w:rsid w:val="005979A0"/>
    <w:rsid w:val="00687AFC"/>
    <w:rsid w:val="00737BF0"/>
    <w:rsid w:val="00851101"/>
    <w:rsid w:val="00906033"/>
    <w:rsid w:val="00941E69"/>
    <w:rsid w:val="009A0D79"/>
    <w:rsid w:val="00A77A81"/>
    <w:rsid w:val="00A90FC7"/>
    <w:rsid w:val="00AB7F00"/>
    <w:rsid w:val="00AE4227"/>
    <w:rsid w:val="00B11B17"/>
    <w:rsid w:val="00B33D1A"/>
    <w:rsid w:val="00BB7766"/>
    <w:rsid w:val="00BC1E1F"/>
    <w:rsid w:val="00BE5049"/>
    <w:rsid w:val="00C17F8B"/>
    <w:rsid w:val="00C33B1F"/>
    <w:rsid w:val="00C3596D"/>
    <w:rsid w:val="00C638C5"/>
    <w:rsid w:val="00CA6963"/>
    <w:rsid w:val="00D17B52"/>
    <w:rsid w:val="00D34B2D"/>
    <w:rsid w:val="00DE763D"/>
    <w:rsid w:val="00E01F99"/>
    <w:rsid w:val="00E67DC4"/>
    <w:rsid w:val="00EC0A39"/>
    <w:rsid w:val="00EF78F9"/>
    <w:rsid w:val="00F62715"/>
    <w:rsid w:val="00F90706"/>
    <w:rsid w:val="00FB4837"/>
    <w:rsid w:val="00FC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F81E"/>
  <w15:docId w15:val="{21BB0282-9868-4D13-8636-127EDC70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jc w:val="center"/>
      <w:outlineLvl w:val="1"/>
    </w:pPr>
    <w:rPr>
      <w:rFonts w:ascii="Amphion" w:eastAsia="Amphion" w:hAnsi="Amphion" w:cs="Amphion"/>
      <w:b/>
      <w:sz w:val="32"/>
      <w:szCs w:val="32"/>
      <w:u w:val="single"/>
    </w:rPr>
  </w:style>
  <w:style w:type="paragraph" w:styleId="Heading3">
    <w:name w:val="heading 3"/>
    <w:basedOn w:val="Normal"/>
    <w:next w:val="Normal"/>
    <w:pPr>
      <w:keepNext/>
      <w:jc w:val="center"/>
      <w:outlineLvl w:val="2"/>
    </w:pPr>
    <w:rPr>
      <w:rFonts w:ascii="Amphion" w:eastAsia="Amphion" w:hAnsi="Amphion" w:cs="Amphion"/>
      <w:b/>
      <w:sz w:val="32"/>
      <w:szCs w:val="32"/>
    </w:rPr>
  </w:style>
  <w:style w:type="paragraph" w:styleId="Heading4">
    <w:name w:val="heading 4"/>
    <w:basedOn w:val="Normal"/>
    <w:next w:val="Normal"/>
    <w:pPr>
      <w:keepNext/>
      <w:ind w:left="-720"/>
      <w:outlineLvl w:val="3"/>
    </w:pPr>
    <w:rPr>
      <w:rFonts w:ascii="Amphion" w:eastAsia="Amphion" w:hAnsi="Amphion" w:cs="Amphion"/>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90FC7"/>
    <w:pPr>
      <w:tabs>
        <w:tab w:val="center" w:pos="4680"/>
        <w:tab w:val="right" w:pos="9360"/>
      </w:tabs>
    </w:pPr>
  </w:style>
  <w:style w:type="character" w:customStyle="1" w:styleId="HeaderChar">
    <w:name w:val="Header Char"/>
    <w:basedOn w:val="DefaultParagraphFont"/>
    <w:link w:val="Header"/>
    <w:uiPriority w:val="99"/>
    <w:rsid w:val="00A90FC7"/>
  </w:style>
  <w:style w:type="paragraph" w:styleId="Footer">
    <w:name w:val="footer"/>
    <w:basedOn w:val="Normal"/>
    <w:link w:val="FooterChar"/>
    <w:uiPriority w:val="99"/>
    <w:unhideWhenUsed/>
    <w:rsid w:val="00A90FC7"/>
    <w:pPr>
      <w:tabs>
        <w:tab w:val="center" w:pos="4680"/>
        <w:tab w:val="right" w:pos="9360"/>
      </w:tabs>
    </w:pPr>
  </w:style>
  <w:style w:type="character" w:customStyle="1" w:styleId="FooterChar">
    <w:name w:val="Footer Char"/>
    <w:basedOn w:val="DefaultParagraphFont"/>
    <w:link w:val="Footer"/>
    <w:uiPriority w:val="99"/>
    <w:rsid w:val="00A90FC7"/>
  </w:style>
  <w:style w:type="paragraph" w:styleId="BodyText">
    <w:name w:val="Body Text"/>
    <w:basedOn w:val="Normal"/>
    <w:link w:val="BodyTextChar"/>
    <w:rsid w:val="0043772C"/>
    <w:rPr>
      <w:rFonts w:ascii="Times New Roman" w:eastAsia="Times New Roman" w:hAnsi="Times New Roman" w:cs="Times New Roman"/>
      <w:szCs w:val="20"/>
    </w:rPr>
  </w:style>
  <w:style w:type="character" w:customStyle="1" w:styleId="BodyTextChar">
    <w:name w:val="Body Text Char"/>
    <w:basedOn w:val="DefaultParagraphFont"/>
    <w:link w:val="BodyText"/>
    <w:rsid w:val="0043772C"/>
    <w:rPr>
      <w:rFonts w:ascii="Times New Roman" w:eastAsia="Times New Roman" w:hAnsi="Times New Roman" w:cs="Times New Roman"/>
      <w:szCs w:val="20"/>
    </w:rPr>
  </w:style>
  <w:style w:type="character" w:styleId="Hyperlink">
    <w:name w:val="Hyperlink"/>
    <w:rsid w:val="0043772C"/>
    <w:rPr>
      <w:color w:val="0000FF"/>
      <w:u w:val="single"/>
    </w:rPr>
  </w:style>
  <w:style w:type="paragraph" w:styleId="ListParagraph">
    <w:name w:val="List Paragraph"/>
    <w:basedOn w:val="Normal"/>
    <w:uiPriority w:val="34"/>
    <w:qFormat/>
    <w:rsid w:val="0043772C"/>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43772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msl.edu/ac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Hazelwood School District</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Sokora</dc:creator>
  <cp:lastModifiedBy>John Sokora</cp:lastModifiedBy>
  <cp:revision>3</cp:revision>
  <dcterms:created xsi:type="dcterms:W3CDTF">2023-08-18T16:26:00Z</dcterms:created>
  <dcterms:modified xsi:type="dcterms:W3CDTF">2023-08-18T16:27:00Z</dcterms:modified>
</cp:coreProperties>
</file>